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C22F70" w14:textId="14355E09" w:rsidR="009A6F4D" w:rsidRPr="00D9228A" w:rsidRDefault="00AA1A9C" w:rsidP="00640D2C">
      <w:pPr>
        <w:spacing w:after="0" w:line="276" w:lineRule="auto"/>
        <w:jc w:val="right"/>
        <w:rPr>
          <w:rFonts w:ascii="Aptos Display" w:eastAsia="Times New Roman" w:hAnsi="Aptos Display" w:cs="Open Sans"/>
          <w:color w:val="auto"/>
          <w:sz w:val="24"/>
          <w:szCs w:val="24"/>
        </w:rPr>
      </w:pPr>
      <w:r w:rsidRPr="00D9228A">
        <w:rPr>
          <w:rFonts w:ascii="Aptos Display" w:eastAsia="Times New Roman" w:hAnsi="Aptos Display" w:cs="Open Sans"/>
          <w:color w:val="auto"/>
          <w:sz w:val="24"/>
          <w:szCs w:val="24"/>
        </w:rPr>
        <w:t xml:space="preserve">Załącznik nr </w:t>
      </w:r>
      <w:r w:rsidR="00640D2C">
        <w:rPr>
          <w:rFonts w:ascii="Aptos Display" w:eastAsia="Times New Roman" w:hAnsi="Aptos Display" w:cs="Open Sans"/>
          <w:color w:val="auto"/>
          <w:sz w:val="24"/>
          <w:szCs w:val="24"/>
        </w:rPr>
        <w:t xml:space="preserve">3 </w:t>
      </w:r>
      <w:r w:rsidRPr="00D9228A">
        <w:rPr>
          <w:rFonts w:ascii="Aptos Display" w:eastAsia="Times New Roman" w:hAnsi="Aptos Display" w:cs="Open Sans"/>
          <w:color w:val="auto"/>
          <w:sz w:val="24"/>
          <w:szCs w:val="24"/>
        </w:rPr>
        <w:t>do</w:t>
      </w:r>
      <w:r w:rsidR="00640D2C">
        <w:rPr>
          <w:rFonts w:ascii="Aptos Display" w:eastAsia="Times New Roman" w:hAnsi="Aptos Display" w:cs="Open Sans"/>
          <w:color w:val="auto"/>
          <w:sz w:val="24"/>
          <w:szCs w:val="24"/>
        </w:rPr>
        <w:t xml:space="preserve"> SWZ</w:t>
      </w:r>
      <w:r w:rsidRPr="00D9228A">
        <w:rPr>
          <w:rFonts w:ascii="Aptos Display" w:eastAsia="Times New Roman" w:hAnsi="Aptos Display" w:cs="Open Sans"/>
          <w:color w:val="auto"/>
          <w:sz w:val="24"/>
          <w:szCs w:val="24"/>
        </w:rPr>
        <w:t xml:space="preserve"> </w:t>
      </w:r>
    </w:p>
    <w:p w14:paraId="04BDF146" w14:textId="77777777" w:rsidR="00D9228A" w:rsidRDefault="00D9228A" w:rsidP="001A2363">
      <w:pPr>
        <w:spacing w:after="0" w:line="276" w:lineRule="auto"/>
        <w:rPr>
          <w:rFonts w:ascii="Aptos Display" w:eastAsia="Times New Roman" w:hAnsi="Aptos Display" w:cs="Open Sans"/>
          <w:b/>
          <w:bCs/>
          <w:color w:val="auto"/>
          <w:sz w:val="24"/>
          <w:szCs w:val="24"/>
        </w:rPr>
      </w:pPr>
    </w:p>
    <w:p w14:paraId="20C8633F" w14:textId="1962F782" w:rsidR="009A6F4D" w:rsidRPr="00AA1A9C" w:rsidRDefault="009A6F4D" w:rsidP="00EF08C1">
      <w:pPr>
        <w:spacing w:after="0" w:line="276" w:lineRule="auto"/>
        <w:jc w:val="center"/>
        <w:rPr>
          <w:rFonts w:ascii="Aptos Display" w:eastAsia="Times New Roman" w:hAnsi="Aptos Display" w:cs="Open Sans"/>
          <w:b/>
          <w:bCs/>
          <w:color w:val="auto"/>
          <w:sz w:val="24"/>
          <w:szCs w:val="24"/>
        </w:rPr>
      </w:pPr>
      <w:r w:rsidRPr="00AA1A9C">
        <w:rPr>
          <w:rFonts w:ascii="Aptos Display" w:eastAsia="Times New Roman" w:hAnsi="Aptos Display" w:cs="Open Sans"/>
          <w:b/>
          <w:bCs/>
          <w:color w:val="auto"/>
          <w:sz w:val="24"/>
          <w:szCs w:val="24"/>
        </w:rPr>
        <w:t>OPIS PRZEDMIOTU ZAMÓWIENIA</w:t>
      </w:r>
    </w:p>
    <w:p w14:paraId="123D958F" w14:textId="77777777" w:rsidR="009A6F4D" w:rsidRPr="00AA1A9C" w:rsidRDefault="009A6F4D" w:rsidP="00EF08C1">
      <w:pPr>
        <w:spacing w:after="0" w:line="276" w:lineRule="auto"/>
        <w:jc w:val="center"/>
        <w:rPr>
          <w:rFonts w:ascii="Aptos Display" w:eastAsia="Times New Roman" w:hAnsi="Aptos Display" w:cs="Open Sans"/>
          <w:b/>
          <w:bCs/>
          <w:color w:val="auto"/>
          <w:sz w:val="24"/>
          <w:szCs w:val="24"/>
        </w:rPr>
      </w:pPr>
    </w:p>
    <w:p w14:paraId="58FF360C" w14:textId="77777777" w:rsidR="00A56D05" w:rsidRDefault="00A56D05" w:rsidP="00EF08C1">
      <w:pPr>
        <w:spacing w:after="0" w:line="276" w:lineRule="auto"/>
        <w:jc w:val="center"/>
        <w:rPr>
          <w:rFonts w:ascii="Aptos Display" w:hAnsi="Aptos Display"/>
          <w:b/>
          <w:bCs/>
          <w:color w:val="auto"/>
          <w:kern w:val="2"/>
          <w:sz w:val="24"/>
          <w:szCs w:val="24"/>
          <w14:ligatures w14:val="standardContextual"/>
        </w:rPr>
      </w:pPr>
      <w:r w:rsidRPr="00A56D05">
        <w:rPr>
          <w:rFonts w:ascii="Aptos Display" w:hAnsi="Aptos Display"/>
          <w:b/>
          <w:bCs/>
          <w:color w:val="auto"/>
          <w:kern w:val="2"/>
          <w:sz w:val="24"/>
          <w:szCs w:val="24"/>
          <w14:ligatures w14:val="standardContextual"/>
        </w:rPr>
        <w:t xml:space="preserve">„System alarmowania zgodny z SOiA”. </w:t>
      </w:r>
    </w:p>
    <w:p w14:paraId="3080F341" w14:textId="21B35C89" w:rsidR="00A56D05" w:rsidRDefault="00A56D05" w:rsidP="00EF08C1">
      <w:pPr>
        <w:spacing w:after="0" w:line="276" w:lineRule="auto"/>
        <w:jc w:val="center"/>
        <w:rPr>
          <w:rFonts w:ascii="Aptos Display" w:hAnsi="Aptos Display"/>
          <w:b/>
          <w:bCs/>
          <w:color w:val="auto"/>
          <w:kern w:val="2"/>
          <w:sz w:val="24"/>
          <w:szCs w:val="24"/>
          <w14:ligatures w14:val="standardContextual"/>
        </w:rPr>
      </w:pPr>
      <w:r w:rsidRPr="00A56D05">
        <w:rPr>
          <w:rFonts w:ascii="Aptos Display" w:hAnsi="Aptos Display"/>
          <w:color w:val="auto"/>
          <w:kern w:val="2"/>
          <w:sz w:val="24"/>
          <w:szCs w:val="24"/>
          <w14:ligatures w14:val="standardContextual"/>
        </w:rPr>
        <w:t xml:space="preserve">Zadanie polega na zakupie </w:t>
      </w:r>
      <w:r w:rsidRPr="00A56D05">
        <w:rPr>
          <w:rFonts w:ascii="Aptos Display" w:hAnsi="Aptos Display"/>
          <w:b/>
          <w:bCs/>
          <w:color w:val="auto"/>
          <w:kern w:val="2"/>
          <w:sz w:val="24"/>
          <w:szCs w:val="24"/>
          <w14:ligatures w14:val="standardContextual"/>
        </w:rPr>
        <w:t xml:space="preserve">8 nowych cyfrowych syren alarmowych o mocy </w:t>
      </w:r>
      <w:r w:rsidR="00B60EDE">
        <w:rPr>
          <w:rFonts w:ascii="Aptos Display" w:hAnsi="Aptos Display"/>
          <w:b/>
          <w:bCs/>
          <w:color w:val="auto"/>
          <w:kern w:val="2"/>
          <w:sz w:val="24"/>
          <w:szCs w:val="24"/>
          <w14:ligatures w14:val="standardContextual"/>
        </w:rPr>
        <w:t xml:space="preserve">min. </w:t>
      </w:r>
      <w:r w:rsidRPr="00A56D05">
        <w:rPr>
          <w:rFonts w:ascii="Aptos Display" w:hAnsi="Aptos Display"/>
          <w:b/>
          <w:bCs/>
          <w:color w:val="auto"/>
          <w:kern w:val="2"/>
          <w:sz w:val="24"/>
          <w:szCs w:val="24"/>
          <w14:ligatures w14:val="standardContextual"/>
        </w:rPr>
        <w:t xml:space="preserve">600W </w:t>
      </w:r>
    </w:p>
    <w:p w14:paraId="2D7E4933" w14:textId="78F1C5F6" w:rsidR="00394F25" w:rsidRDefault="00A56D05" w:rsidP="00EF08C1">
      <w:pPr>
        <w:spacing w:after="0" w:line="276" w:lineRule="auto"/>
        <w:jc w:val="center"/>
        <w:rPr>
          <w:rFonts w:ascii="Aptos Display" w:hAnsi="Aptos Display"/>
          <w:color w:val="auto"/>
          <w:kern w:val="2"/>
          <w:sz w:val="24"/>
          <w:szCs w:val="24"/>
          <w14:ligatures w14:val="standardContextual"/>
        </w:rPr>
      </w:pPr>
      <w:r w:rsidRPr="00A56D05">
        <w:rPr>
          <w:rFonts w:ascii="Aptos Display" w:hAnsi="Aptos Display"/>
          <w:b/>
          <w:bCs/>
          <w:color w:val="auto"/>
          <w:kern w:val="2"/>
          <w:sz w:val="24"/>
          <w:szCs w:val="24"/>
          <w14:ligatures w14:val="standardContextual"/>
        </w:rPr>
        <w:t>oraz centrali alarmowej</w:t>
      </w:r>
      <w:r w:rsidR="002578C1">
        <w:rPr>
          <w:rFonts w:ascii="Aptos Display" w:hAnsi="Aptos Display"/>
          <w:b/>
          <w:bCs/>
          <w:color w:val="auto"/>
          <w:kern w:val="2"/>
          <w:sz w:val="24"/>
          <w:szCs w:val="24"/>
          <w14:ligatures w14:val="standardContextual"/>
        </w:rPr>
        <w:t xml:space="preserve"> do sterowania syrenami</w:t>
      </w:r>
      <w:r w:rsidR="00394F25">
        <w:rPr>
          <w:rFonts w:ascii="Aptos Display" w:hAnsi="Aptos Display"/>
          <w:b/>
          <w:bCs/>
          <w:color w:val="auto"/>
          <w:kern w:val="2"/>
          <w:sz w:val="24"/>
          <w:szCs w:val="24"/>
          <w14:ligatures w14:val="standardContextual"/>
        </w:rPr>
        <w:t xml:space="preserve"> </w:t>
      </w:r>
      <w:r w:rsidR="00410DAB">
        <w:rPr>
          <w:rFonts w:ascii="Aptos Display" w:hAnsi="Aptos Display"/>
          <w:b/>
          <w:bCs/>
          <w:color w:val="auto"/>
          <w:kern w:val="2"/>
          <w:sz w:val="24"/>
          <w:szCs w:val="24"/>
          <w14:ligatures w14:val="standardContextual"/>
        </w:rPr>
        <w:t>zgodnych z SOiA</w:t>
      </w:r>
      <w:r w:rsidRPr="00A56D05">
        <w:rPr>
          <w:rFonts w:ascii="Aptos Display" w:hAnsi="Aptos Display"/>
          <w:color w:val="auto"/>
          <w:kern w:val="2"/>
          <w:sz w:val="24"/>
          <w:szCs w:val="24"/>
          <w14:ligatures w14:val="standardContextual"/>
        </w:rPr>
        <w:t xml:space="preserve">. </w:t>
      </w:r>
    </w:p>
    <w:p w14:paraId="5F8E7A67" w14:textId="420AA58F" w:rsidR="00A56D05" w:rsidRDefault="00A56D05" w:rsidP="00EF08C1">
      <w:pPr>
        <w:spacing w:after="0" w:line="276" w:lineRule="auto"/>
        <w:jc w:val="center"/>
        <w:rPr>
          <w:rFonts w:ascii="Aptos Display" w:hAnsi="Aptos Display"/>
          <w:color w:val="auto"/>
          <w:kern w:val="2"/>
          <w:sz w:val="24"/>
          <w:szCs w:val="24"/>
          <w14:ligatures w14:val="standardContextual"/>
        </w:rPr>
      </w:pPr>
      <w:r w:rsidRPr="00A56D05">
        <w:rPr>
          <w:rFonts w:ascii="Aptos Display" w:hAnsi="Aptos Display"/>
          <w:color w:val="auto"/>
          <w:kern w:val="2"/>
          <w:sz w:val="24"/>
          <w:szCs w:val="24"/>
          <w14:ligatures w14:val="standardContextual"/>
        </w:rPr>
        <w:t xml:space="preserve">Przedsięwzięcie zostanie zrealizowane w ramach </w:t>
      </w:r>
    </w:p>
    <w:p w14:paraId="1A8FED28" w14:textId="5E00CB92" w:rsidR="00A56D05" w:rsidRPr="00A56D05" w:rsidRDefault="00A56D05" w:rsidP="00EF08C1">
      <w:pPr>
        <w:spacing w:after="0" w:line="276" w:lineRule="auto"/>
        <w:jc w:val="center"/>
        <w:rPr>
          <w:rFonts w:ascii="Aptos Display" w:hAnsi="Aptos Display"/>
          <w:kern w:val="2"/>
          <w:sz w:val="24"/>
          <w:szCs w:val="24"/>
          <w14:ligatures w14:val="standardContextual"/>
        </w:rPr>
      </w:pPr>
      <w:r w:rsidRPr="00A56D05">
        <w:rPr>
          <w:rFonts w:ascii="Aptos Display" w:hAnsi="Aptos Display"/>
          <w:color w:val="auto"/>
          <w:kern w:val="2"/>
          <w:sz w:val="24"/>
          <w:szCs w:val="24"/>
          <w14:ligatures w14:val="standardContextual"/>
        </w:rPr>
        <w:t>Programu Ochrony Ludności i Obrony Cywilnej na lata 2025-2026.</w:t>
      </w:r>
    </w:p>
    <w:p w14:paraId="37C2A828" w14:textId="77777777" w:rsidR="009A6F4D" w:rsidRPr="00AA1A9C" w:rsidRDefault="009A6F4D" w:rsidP="00EF08C1">
      <w:pPr>
        <w:spacing w:after="0" w:line="276" w:lineRule="auto"/>
        <w:rPr>
          <w:rFonts w:ascii="Aptos Display" w:eastAsia="Times New Roman" w:hAnsi="Aptos Display" w:cs="Open Sans"/>
          <w:color w:val="auto"/>
          <w:sz w:val="24"/>
          <w:szCs w:val="24"/>
        </w:rPr>
      </w:pPr>
    </w:p>
    <w:p w14:paraId="7319FA43" w14:textId="4502CEA3" w:rsidR="00575276" w:rsidRPr="005F1EA9" w:rsidRDefault="00575276" w:rsidP="00EF08C1">
      <w:pPr>
        <w:spacing w:after="0" w:line="276" w:lineRule="auto"/>
        <w:rPr>
          <w:rFonts w:ascii="Aptos Display" w:eastAsia="Times New Roman" w:hAnsi="Aptos Display" w:cs="Open Sans"/>
          <w:color w:val="auto"/>
          <w:sz w:val="24"/>
          <w:szCs w:val="24"/>
        </w:rPr>
      </w:pPr>
      <w:r w:rsidRPr="00AA1A9C">
        <w:rPr>
          <w:rFonts w:ascii="Aptos Display" w:eastAsia="Times New Roman" w:hAnsi="Aptos Display" w:cs="Open Sans"/>
          <w:b/>
          <w:bCs/>
          <w:color w:val="auto"/>
          <w:sz w:val="24"/>
          <w:szCs w:val="24"/>
        </w:rPr>
        <w:t>I. Nazwa przedmiotu zamówienia</w:t>
      </w:r>
    </w:p>
    <w:p w14:paraId="46A2C2B1" w14:textId="03CA8CAB" w:rsidR="00575276" w:rsidRPr="00EF08C1" w:rsidRDefault="00575276" w:rsidP="00EF08C1">
      <w:pPr>
        <w:spacing w:after="0" w:line="276" w:lineRule="auto"/>
        <w:jc w:val="both"/>
        <w:rPr>
          <w:rFonts w:ascii="Aptos Display" w:eastAsia="Times New Roman" w:hAnsi="Aptos Display" w:cs="Open Sans"/>
          <w:color w:val="auto"/>
          <w:sz w:val="24"/>
          <w:szCs w:val="24"/>
        </w:rPr>
      </w:pPr>
      <w:r w:rsidRPr="00EF08C1">
        <w:rPr>
          <w:rFonts w:ascii="Aptos Display" w:eastAsia="Times New Roman" w:hAnsi="Aptos Display" w:cs="Open Sans"/>
          <w:color w:val="auto"/>
          <w:sz w:val="24"/>
          <w:szCs w:val="24"/>
        </w:rPr>
        <w:t>„</w:t>
      </w:r>
      <w:r w:rsidR="00EF08C1" w:rsidRPr="00EF08C1">
        <w:rPr>
          <w:rFonts w:ascii="Aptos Display" w:hAnsi="Aptos Display"/>
          <w:color w:val="auto"/>
          <w:kern w:val="2"/>
          <w:sz w:val="24"/>
          <w:szCs w:val="24"/>
          <w14:ligatures w14:val="standardContextual"/>
        </w:rPr>
        <w:t>System alarm</w:t>
      </w:r>
      <w:r w:rsidR="001B5FFB">
        <w:rPr>
          <w:rFonts w:ascii="Aptos Display" w:hAnsi="Aptos Display"/>
          <w:color w:val="auto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="00EF08C1" w:rsidRPr="00EF08C1">
        <w:rPr>
          <w:rFonts w:ascii="Aptos Display" w:hAnsi="Aptos Display"/>
          <w:color w:val="auto"/>
          <w:kern w:val="2"/>
          <w:sz w:val="24"/>
          <w:szCs w:val="24"/>
          <w14:ligatures w14:val="standardContextual"/>
        </w:rPr>
        <w:t>owania</w:t>
      </w:r>
      <w:proofErr w:type="spellEnd"/>
      <w:r w:rsidR="00EF08C1" w:rsidRPr="00EF08C1">
        <w:rPr>
          <w:rFonts w:ascii="Aptos Display" w:hAnsi="Aptos Display"/>
          <w:color w:val="auto"/>
          <w:kern w:val="2"/>
          <w:sz w:val="24"/>
          <w:szCs w:val="24"/>
          <w14:ligatures w14:val="standardContextual"/>
        </w:rPr>
        <w:t xml:space="preserve"> zgodny z </w:t>
      </w:r>
      <w:proofErr w:type="spellStart"/>
      <w:r w:rsidR="00EF08C1" w:rsidRPr="00EF08C1">
        <w:rPr>
          <w:rFonts w:ascii="Aptos Display" w:hAnsi="Aptos Display"/>
          <w:color w:val="auto"/>
          <w:kern w:val="2"/>
          <w:sz w:val="24"/>
          <w:szCs w:val="24"/>
          <w14:ligatures w14:val="standardContextual"/>
        </w:rPr>
        <w:t>SOiA</w:t>
      </w:r>
      <w:proofErr w:type="spellEnd"/>
      <w:r w:rsidRPr="00EF08C1">
        <w:rPr>
          <w:rFonts w:ascii="Aptos Display" w:eastAsia="Times New Roman" w:hAnsi="Aptos Display" w:cs="Open Sans"/>
          <w:color w:val="auto"/>
          <w:sz w:val="24"/>
          <w:szCs w:val="24"/>
        </w:rPr>
        <w:t>”</w:t>
      </w:r>
    </w:p>
    <w:p w14:paraId="644343E9" w14:textId="0E782A01" w:rsidR="00EF08C1" w:rsidRPr="00A56D05" w:rsidRDefault="00575276" w:rsidP="00EF08C1">
      <w:pPr>
        <w:spacing w:after="0" w:line="276" w:lineRule="auto"/>
        <w:jc w:val="both"/>
        <w:rPr>
          <w:rFonts w:ascii="Aptos Display" w:hAnsi="Aptos Display"/>
          <w:kern w:val="2"/>
          <w:sz w:val="24"/>
          <w:szCs w:val="24"/>
          <w14:ligatures w14:val="standardContextual"/>
        </w:rPr>
      </w:pPr>
      <w:r w:rsidRPr="00AA1A9C">
        <w:rPr>
          <w:rFonts w:ascii="Aptos Display" w:eastAsia="Times New Roman" w:hAnsi="Aptos Display" w:cs="Open Sans"/>
          <w:color w:val="auto"/>
          <w:sz w:val="24"/>
          <w:szCs w:val="24"/>
        </w:rPr>
        <w:t xml:space="preserve">Przedmiotem zamówienia jest dostawa </w:t>
      </w:r>
      <w:r w:rsidR="00EF08C1">
        <w:rPr>
          <w:rFonts w:ascii="Aptos Display" w:eastAsia="Times New Roman" w:hAnsi="Aptos Display" w:cs="Open Sans"/>
          <w:color w:val="auto"/>
          <w:sz w:val="24"/>
          <w:szCs w:val="24"/>
        </w:rPr>
        <w:t>8 sztuk</w:t>
      </w:r>
      <w:r w:rsidRPr="00AA1A9C">
        <w:rPr>
          <w:rFonts w:ascii="Aptos Display" w:eastAsia="Times New Roman" w:hAnsi="Aptos Display" w:cs="Open Sans"/>
          <w:color w:val="auto"/>
          <w:sz w:val="24"/>
          <w:szCs w:val="24"/>
        </w:rPr>
        <w:t xml:space="preserve"> cyfrowych syren alarmowych</w:t>
      </w:r>
      <w:r w:rsidR="00EF08C1">
        <w:rPr>
          <w:rFonts w:ascii="Aptos Display" w:eastAsia="Times New Roman" w:hAnsi="Aptos Display" w:cs="Open Sans"/>
          <w:color w:val="auto"/>
          <w:sz w:val="24"/>
          <w:szCs w:val="24"/>
        </w:rPr>
        <w:t xml:space="preserve"> wraz z centralą</w:t>
      </w:r>
      <w:r w:rsidR="0030348D">
        <w:rPr>
          <w:rFonts w:ascii="Aptos Display" w:eastAsia="Times New Roman" w:hAnsi="Aptos Display" w:cs="Open Sans"/>
          <w:color w:val="auto"/>
          <w:sz w:val="24"/>
          <w:szCs w:val="24"/>
        </w:rPr>
        <w:t xml:space="preserve"> alarmową</w:t>
      </w:r>
      <w:r w:rsidR="009F39D0">
        <w:rPr>
          <w:rFonts w:ascii="Aptos Display" w:eastAsia="Times New Roman" w:hAnsi="Aptos Display" w:cs="Open Sans"/>
          <w:color w:val="auto"/>
          <w:sz w:val="24"/>
          <w:szCs w:val="24"/>
        </w:rPr>
        <w:t xml:space="preserve"> do sterowania syrenami</w:t>
      </w:r>
      <w:r w:rsidR="000D638F">
        <w:rPr>
          <w:rFonts w:ascii="Aptos Display" w:eastAsia="Times New Roman" w:hAnsi="Aptos Display" w:cs="Open Sans"/>
          <w:color w:val="auto"/>
          <w:sz w:val="24"/>
          <w:szCs w:val="24"/>
        </w:rPr>
        <w:t xml:space="preserve"> (z komputerem)</w:t>
      </w:r>
      <w:r w:rsidRPr="00AA1A9C">
        <w:rPr>
          <w:rFonts w:ascii="Aptos Display" w:eastAsia="Times New Roman" w:hAnsi="Aptos Display" w:cs="Open Sans"/>
          <w:color w:val="auto"/>
          <w:sz w:val="24"/>
          <w:szCs w:val="24"/>
        </w:rPr>
        <w:t xml:space="preserve">, </w:t>
      </w:r>
      <w:r w:rsidRPr="00267D32">
        <w:rPr>
          <w:rFonts w:ascii="Aptos Display" w:eastAsia="Times New Roman" w:hAnsi="Aptos Display" w:cs="Open Sans"/>
          <w:b/>
          <w:bCs/>
          <w:color w:val="auto"/>
          <w:sz w:val="24"/>
          <w:szCs w:val="24"/>
        </w:rPr>
        <w:t>które będą elementem Systemu Ostrzegania i Alarmowania (SOiA)</w:t>
      </w:r>
      <w:r w:rsidRPr="00AA1A9C">
        <w:rPr>
          <w:rFonts w:ascii="Aptos Display" w:eastAsia="Times New Roman" w:hAnsi="Aptos Display" w:cs="Open Sans"/>
          <w:color w:val="auto"/>
          <w:sz w:val="24"/>
          <w:szCs w:val="24"/>
        </w:rPr>
        <w:t xml:space="preserve">. Realizacja zamówienia odbywa się w ramach </w:t>
      </w:r>
      <w:r w:rsidR="00EF08C1" w:rsidRPr="00A56D05">
        <w:rPr>
          <w:rFonts w:ascii="Aptos Display" w:hAnsi="Aptos Display"/>
          <w:color w:val="auto"/>
          <w:kern w:val="2"/>
          <w:sz w:val="24"/>
          <w:szCs w:val="24"/>
          <w14:ligatures w14:val="standardContextual"/>
        </w:rPr>
        <w:t>Programu Ochrony Ludności i Obrony Cywilnej</w:t>
      </w:r>
      <w:r w:rsidR="00624795">
        <w:rPr>
          <w:rFonts w:ascii="Aptos Display" w:hAnsi="Aptos Display"/>
          <w:color w:val="auto"/>
          <w:kern w:val="2"/>
          <w:sz w:val="24"/>
          <w:szCs w:val="24"/>
          <w14:ligatures w14:val="standardContextual"/>
        </w:rPr>
        <w:t>.</w:t>
      </w:r>
    </w:p>
    <w:p w14:paraId="6D13DEC8" w14:textId="03913B68" w:rsidR="00575276" w:rsidRPr="00AA1A9C" w:rsidRDefault="00575276" w:rsidP="00EF08C1">
      <w:pPr>
        <w:spacing w:after="0" w:line="276" w:lineRule="auto"/>
        <w:jc w:val="both"/>
        <w:rPr>
          <w:rFonts w:ascii="Aptos Display" w:eastAsia="Times New Roman" w:hAnsi="Aptos Display" w:cs="Open Sans"/>
          <w:color w:val="auto"/>
          <w:sz w:val="24"/>
          <w:szCs w:val="24"/>
        </w:rPr>
      </w:pPr>
    </w:p>
    <w:p w14:paraId="4C610C5C" w14:textId="5054EE48" w:rsidR="00575276" w:rsidRPr="005F1EA9" w:rsidRDefault="00575276" w:rsidP="00EF08C1">
      <w:pPr>
        <w:spacing w:after="0" w:line="276" w:lineRule="auto"/>
        <w:rPr>
          <w:rFonts w:ascii="Aptos Display" w:eastAsia="Times New Roman" w:hAnsi="Aptos Display" w:cs="Open Sans"/>
          <w:b/>
          <w:bCs/>
          <w:color w:val="auto"/>
          <w:sz w:val="24"/>
          <w:szCs w:val="24"/>
        </w:rPr>
      </w:pPr>
      <w:r w:rsidRPr="00AA1A9C">
        <w:rPr>
          <w:rFonts w:ascii="Aptos Display" w:eastAsia="Times New Roman" w:hAnsi="Aptos Display" w:cs="Open Sans"/>
          <w:b/>
          <w:bCs/>
          <w:color w:val="auto"/>
          <w:sz w:val="24"/>
          <w:szCs w:val="24"/>
        </w:rPr>
        <w:t>II. Wymagania techniczne dotyczące przedmiotu zamówienia</w:t>
      </w:r>
    </w:p>
    <w:p w14:paraId="1D74D9E0" w14:textId="77777777" w:rsidR="00267D32" w:rsidRDefault="00575276" w:rsidP="00EF08C1">
      <w:pPr>
        <w:spacing w:after="0" w:line="276" w:lineRule="auto"/>
        <w:jc w:val="both"/>
        <w:rPr>
          <w:rFonts w:ascii="Aptos Display" w:eastAsia="Times New Roman" w:hAnsi="Aptos Display" w:cs="Open Sans"/>
          <w:color w:val="auto"/>
          <w:sz w:val="24"/>
          <w:szCs w:val="24"/>
        </w:rPr>
      </w:pPr>
      <w:r w:rsidRPr="00AA1A9C">
        <w:rPr>
          <w:rFonts w:ascii="Aptos Display" w:eastAsia="Times New Roman" w:hAnsi="Aptos Display" w:cs="Open Sans"/>
          <w:color w:val="auto"/>
          <w:sz w:val="24"/>
          <w:szCs w:val="24"/>
        </w:rPr>
        <w:t xml:space="preserve">Wykonawca dostarczy urządzenia obejmujące: </w:t>
      </w:r>
    </w:p>
    <w:p w14:paraId="25273072" w14:textId="77777777" w:rsidR="00267D32" w:rsidRDefault="00267D32" w:rsidP="00EF08C1">
      <w:pPr>
        <w:spacing w:after="0" w:line="276" w:lineRule="auto"/>
        <w:jc w:val="both"/>
        <w:rPr>
          <w:rFonts w:ascii="Aptos Display" w:eastAsia="Times New Roman" w:hAnsi="Aptos Display" w:cs="Open Sans"/>
          <w:color w:val="auto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390"/>
        <w:gridCol w:w="4672"/>
      </w:tblGrid>
      <w:tr w:rsidR="00267D32" w14:paraId="4B47DB38" w14:textId="77777777" w:rsidTr="00816F91">
        <w:tc>
          <w:tcPr>
            <w:tcW w:w="9062" w:type="dxa"/>
            <w:gridSpan w:val="2"/>
            <w:shd w:val="clear" w:color="auto" w:fill="F2F2F2" w:themeFill="background1" w:themeFillShade="F2"/>
          </w:tcPr>
          <w:p w14:paraId="48DFC2FA" w14:textId="1BA808B6" w:rsidR="00267D32" w:rsidRPr="004D4ED7" w:rsidRDefault="00267D32" w:rsidP="008B3209">
            <w:pPr>
              <w:jc w:val="both"/>
              <w:rPr>
                <w:rFonts w:ascii="Aptos Display" w:eastAsia="Times New Roman" w:hAnsi="Aptos Display" w:cs="Open Sans"/>
                <w:b/>
                <w:bCs/>
                <w:color w:val="auto"/>
                <w:sz w:val="24"/>
                <w:szCs w:val="24"/>
              </w:rPr>
            </w:pPr>
            <w:r w:rsidRPr="004D4ED7">
              <w:rPr>
                <w:rFonts w:ascii="Aptos Display" w:eastAsia="Times New Roman" w:hAnsi="Aptos Display" w:cs="Open Sans"/>
                <w:b/>
                <w:bCs/>
                <w:color w:val="auto"/>
                <w:sz w:val="24"/>
                <w:szCs w:val="24"/>
              </w:rPr>
              <w:t>Syren</w:t>
            </w:r>
            <w:r w:rsidR="00A822B5">
              <w:rPr>
                <w:rFonts w:ascii="Aptos Display" w:eastAsia="Times New Roman" w:hAnsi="Aptos Display" w:cs="Open Sans"/>
                <w:b/>
                <w:bCs/>
                <w:color w:val="auto"/>
                <w:sz w:val="24"/>
                <w:szCs w:val="24"/>
              </w:rPr>
              <w:t>a</w:t>
            </w:r>
            <w:r w:rsidRPr="004D4ED7">
              <w:rPr>
                <w:rFonts w:ascii="Aptos Display" w:eastAsia="Times New Roman" w:hAnsi="Aptos Display" w:cs="Open Sans"/>
                <w:b/>
                <w:bCs/>
                <w:color w:val="auto"/>
                <w:sz w:val="24"/>
                <w:szCs w:val="24"/>
              </w:rPr>
              <w:t xml:space="preserve"> alarmow</w:t>
            </w:r>
            <w:r w:rsidR="00A822B5">
              <w:rPr>
                <w:rFonts w:ascii="Aptos Display" w:eastAsia="Times New Roman" w:hAnsi="Aptos Display" w:cs="Open Sans"/>
                <w:b/>
                <w:bCs/>
                <w:color w:val="auto"/>
                <w:sz w:val="24"/>
                <w:szCs w:val="24"/>
              </w:rPr>
              <w:t>a</w:t>
            </w:r>
            <w:r w:rsidRPr="004D4ED7">
              <w:rPr>
                <w:rFonts w:ascii="Aptos Display" w:eastAsia="Times New Roman" w:hAnsi="Aptos Display" w:cs="Open Sans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D44DEC">
              <w:rPr>
                <w:rFonts w:ascii="Aptos Display" w:eastAsia="Times New Roman" w:hAnsi="Aptos Display" w:cs="Open Sans"/>
                <w:b/>
                <w:bCs/>
                <w:color w:val="auto"/>
                <w:sz w:val="24"/>
                <w:szCs w:val="24"/>
              </w:rPr>
              <w:t>elektroniczn</w:t>
            </w:r>
            <w:r w:rsidR="00A822B5">
              <w:rPr>
                <w:rFonts w:ascii="Aptos Display" w:eastAsia="Times New Roman" w:hAnsi="Aptos Display" w:cs="Open Sans"/>
                <w:b/>
                <w:bCs/>
                <w:color w:val="auto"/>
                <w:sz w:val="24"/>
                <w:szCs w:val="24"/>
              </w:rPr>
              <w:t>a</w:t>
            </w:r>
          </w:p>
        </w:tc>
      </w:tr>
      <w:tr w:rsidR="00083E2B" w14:paraId="2778DC78" w14:textId="77777777" w:rsidTr="00A67F53">
        <w:tc>
          <w:tcPr>
            <w:tcW w:w="4390" w:type="dxa"/>
          </w:tcPr>
          <w:p w14:paraId="1EB1E17E" w14:textId="1AA95B3D" w:rsidR="00083E2B" w:rsidRDefault="00083E2B" w:rsidP="008B3209">
            <w:pPr>
              <w:jc w:val="both"/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Zgodność z SOiA KPO</w:t>
            </w:r>
          </w:p>
        </w:tc>
        <w:tc>
          <w:tcPr>
            <w:tcW w:w="4672" w:type="dxa"/>
          </w:tcPr>
          <w:p w14:paraId="71857225" w14:textId="29009CC2" w:rsidR="00083E2B" w:rsidRDefault="00083E2B" w:rsidP="008B3209">
            <w:pP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Warunek konieczny</w:t>
            </w:r>
            <w:r w:rsidR="00C66220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. Współpraca ze wszystkimi analogowymi i cyfrowymi systemami alarmowania w Polsce</w:t>
            </w:r>
          </w:p>
        </w:tc>
      </w:tr>
      <w:tr w:rsidR="00083E2B" w14:paraId="543BE1A0" w14:textId="77777777" w:rsidTr="00BA16C5">
        <w:tc>
          <w:tcPr>
            <w:tcW w:w="4390" w:type="dxa"/>
          </w:tcPr>
          <w:p w14:paraId="62AEB824" w14:textId="4DDD3728" w:rsidR="00083E2B" w:rsidRDefault="00083E2B" w:rsidP="008B3209">
            <w:pPr>
              <w:jc w:val="both"/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Możliwość przyszłej rozbudowy systemu</w:t>
            </w:r>
          </w:p>
        </w:tc>
        <w:tc>
          <w:tcPr>
            <w:tcW w:w="4672" w:type="dxa"/>
          </w:tcPr>
          <w:p w14:paraId="688F1595" w14:textId="53BD27F2" w:rsidR="00083E2B" w:rsidRDefault="00083E2B" w:rsidP="008B3209">
            <w:pP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Warunek konieczny</w:t>
            </w:r>
          </w:p>
        </w:tc>
      </w:tr>
      <w:tr w:rsidR="00083E2B" w14:paraId="02DF8A0D" w14:textId="77777777" w:rsidTr="00A07D49">
        <w:tc>
          <w:tcPr>
            <w:tcW w:w="4390" w:type="dxa"/>
          </w:tcPr>
          <w:p w14:paraId="184B9191" w14:textId="6FF72416" w:rsidR="00083E2B" w:rsidRDefault="00083E2B" w:rsidP="008B3209">
            <w:pPr>
              <w:jc w:val="both"/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Sterowanie syrenami</w:t>
            </w:r>
          </w:p>
        </w:tc>
        <w:tc>
          <w:tcPr>
            <w:tcW w:w="4672" w:type="dxa"/>
          </w:tcPr>
          <w:p w14:paraId="20AC08EF" w14:textId="7D2A1458" w:rsidR="00083E2B" w:rsidRDefault="00083E2B" w:rsidP="008B3209">
            <w:pP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Za pomocą cyfrowych lub analogowych sieci radiowych, sieci IP, drogą bezprzewodową oraz poprzez tradycyjną sieć telefoniczną lub łącza dzierżawione</w:t>
            </w:r>
            <w:r w:rsidR="001D383D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 xml:space="preserve">. System </w:t>
            </w:r>
            <w:r w:rsidR="00E1259C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 xml:space="preserve">umożliwia sterowanie zarówno bezprzewodowe, jak </w:t>
            </w:r>
            <w:r w:rsidR="00E1259C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br/>
              <w:t>i lokalne.</w:t>
            </w:r>
          </w:p>
        </w:tc>
      </w:tr>
      <w:tr w:rsidR="00083E2B" w14:paraId="104F2A5A" w14:textId="77777777" w:rsidTr="00D47F63">
        <w:tc>
          <w:tcPr>
            <w:tcW w:w="4390" w:type="dxa"/>
          </w:tcPr>
          <w:p w14:paraId="54BFC44D" w14:textId="2CCB0F47" w:rsidR="00083E2B" w:rsidRDefault="00083E2B" w:rsidP="008B3209">
            <w:pPr>
              <w:jc w:val="both"/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 xml:space="preserve">Moc </w:t>
            </w:r>
            <w:r w:rsidR="006F7AD2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wyjściowa syreny</w:t>
            </w:r>
          </w:p>
        </w:tc>
        <w:tc>
          <w:tcPr>
            <w:tcW w:w="4672" w:type="dxa"/>
          </w:tcPr>
          <w:p w14:paraId="6DF5F89A" w14:textId="2636EB4E" w:rsidR="00083E2B" w:rsidRDefault="00083E2B" w:rsidP="008B3209">
            <w:pP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Minimum 600W</w:t>
            </w:r>
          </w:p>
        </w:tc>
      </w:tr>
      <w:tr w:rsidR="00083E2B" w14:paraId="206C295D" w14:textId="77777777" w:rsidTr="00D47F63">
        <w:tc>
          <w:tcPr>
            <w:tcW w:w="4390" w:type="dxa"/>
          </w:tcPr>
          <w:p w14:paraId="15C8CDC8" w14:textId="6E9EC8A1" w:rsidR="00083E2B" w:rsidRDefault="00AD23E1" w:rsidP="008B3209">
            <w:pPr>
              <w:jc w:val="both"/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Głośniki</w:t>
            </w:r>
          </w:p>
        </w:tc>
        <w:tc>
          <w:tcPr>
            <w:tcW w:w="4672" w:type="dxa"/>
          </w:tcPr>
          <w:p w14:paraId="538B41E7" w14:textId="3A5A877E" w:rsidR="00083E2B" w:rsidRDefault="005E4AD0" w:rsidP="008B3209">
            <w:pP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Minimum 4, szczelinowe</w:t>
            </w:r>
            <w:r w:rsidR="00ED3AC6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 xml:space="preserve"> (150W x 4)</w:t>
            </w:r>
          </w:p>
        </w:tc>
      </w:tr>
      <w:tr w:rsidR="002124D1" w14:paraId="6EAA83E7" w14:textId="77777777" w:rsidTr="00D47F63">
        <w:tc>
          <w:tcPr>
            <w:tcW w:w="4390" w:type="dxa"/>
          </w:tcPr>
          <w:p w14:paraId="5D82A374" w14:textId="2935EADD" w:rsidR="002124D1" w:rsidRDefault="0043666F" w:rsidP="008B3209">
            <w:pPr>
              <w:jc w:val="both"/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Natężenie dźwięku</w:t>
            </w:r>
            <w:r w:rsidR="00E47EC6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 xml:space="preserve"> SPL </w:t>
            </w:r>
          </w:p>
        </w:tc>
        <w:tc>
          <w:tcPr>
            <w:tcW w:w="4672" w:type="dxa"/>
          </w:tcPr>
          <w:p w14:paraId="77C57F1D" w14:textId="364D08C3" w:rsidR="002124D1" w:rsidRDefault="00A970AE" w:rsidP="008B3209">
            <w:pP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Min. d</w:t>
            </w:r>
            <w:r w:rsidR="00E47EC6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wukierunkowe</w:t>
            </w:r>
            <w:r w:rsidR="00E84DFB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 xml:space="preserve">. </w:t>
            </w:r>
            <w:r w:rsidR="004F40BA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 xml:space="preserve">Min </w:t>
            </w:r>
            <w:r w:rsidR="00E47EC6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1</w:t>
            </w:r>
            <w:r w:rsidR="004F40BA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15</w:t>
            </w:r>
            <w:r w:rsidR="00292E5D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 xml:space="preserve"> </w:t>
            </w:r>
            <w:r w:rsidR="00FB23C7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dB</w:t>
            </w:r>
            <w:r w:rsidR="00292E5D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(A)</w:t>
            </w:r>
            <w:r w:rsidR="00FB23C7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/ 30 m</w:t>
            </w:r>
          </w:p>
        </w:tc>
      </w:tr>
      <w:tr w:rsidR="00083E2B" w14:paraId="5E0A50D6" w14:textId="77777777" w:rsidTr="00D47F63">
        <w:tc>
          <w:tcPr>
            <w:tcW w:w="4390" w:type="dxa"/>
          </w:tcPr>
          <w:p w14:paraId="64C45CD5" w14:textId="6C0277F2" w:rsidR="00083E2B" w:rsidRDefault="00A73B63" w:rsidP="008B3209">
            <w:pPr>
              <w:jc w:val="both"/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Wzmacniacze</w:t>
            </w:r>
          </w:p>
        </w:tc>
        <w:tc>
          <w:tcPr>
            <w:tcW w:w="4672" w:type="dxa"/>
          </w:tcPr>
          <w:p w14:paraId="5C2A4E4A" w14:textId="4B2B04F8" w:rsidR="00083E2B" w:rsidRDefault="00A73B63" w:rsidP="008B3209">
            <w:pP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Min</w:t>
            </w:r>
            <w:r w:rsidR="00A47CFF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imum</w:t>
            </w: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 xml:space="preserve"> 2x 300W</w:t>
            </w:r>
          </w:p>
        </w:tc>
      </w:tr>
      <w:tr w:rsidR="00B61AD5" w14:paraId="23EFFC77" w14:textId="77777777" w:rsidTr="00D47F63">
        <w:tc>
          <w:tcPr>
            <w:tcW w:w="4390" w:type="dxa"/>
          </w:tcPr>
          <w:p w14:paraId="3A1101DB" w14:textId="628A9C39" w:rsidR="00B61AD5" w:rsidRDefault="00B61AD5" w:rsidP="008B3209">
            <w:pPr>
              <w:jc w:val="both"/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Akumulatory</w:t>
            </w:r>
          </w:p>
        </w:tc>
        <w:tc>
          <w:tcPr>
            <w:tcW w:w="4672" w:type="dxa"/>
          </w:tcPr>
          <w:p w14:paraId="3980F97D" w14:textId="44D6B3EF" w:rsidR="00B61AD5" w:rsidRDefault="00EF21CC" w:rsidP="008B3209">
            <w:pP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Minimum 2</w:t>
            </w:r>
          </w:p>
        </w:tc>
      </w:tr>
      <w:tr w:rsidR="005071E5" w14:paraId="1D43C10D" w14:textId="77777777" w:rsidTr="00D47F63">
        <w:tc>
          <w:tcPr>
            <w:tcW w:w="4390" w:type="dxa"/>
          </w:tcPr>
          <w:p w14:paraId="57BB62DB" w14:textId="7399237A" w:rsidR="005071E5" w:rsidRDefault="005071E5" w:rsidP="008B3209">
            <w:pPr>
              <w:jc w:val="both"/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Zasilanie</w:t>
            </w:r>
          </w:p>
        </w:tc>
        <w:tc>
          <w:tcPr>
            <w:tcW w:w="4672" w:type="dxa"/>
          </w:tcPr>
          <w:p w14:paraId="27E1D4EA" w14:textId="77777777" w:rsidR="00560D87" w:rsidRDefault="00560D87" w:rsidP="008B3209">
            <w:pP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 xml:space="preserve">Napięcie sieciowe 230 V AC, tolerancja </w:t>
            </w:r>
          </w:p>
          <w:p w14:paraId="2F48705C" w14:textId="77777777" w:rsidR="00A970AE" w:rsidRDefault="00560D87" w:rsidP="008B3209">
            <w:pP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 xml:space="preserve">+/- 10% przy częstotliwości </w:t>
            </w:r>
            <w:r w:rsidR="007F7364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50 Hz.</w:t>
            </w:r>
            <w:r w:rsidR="00204645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 xml:space="preserve"> Ochrona przeciw</w:t>
            </w:r>
            <w:r w:rsidR="0086716E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przepięciowa</w:t>
            </w:r>
            <w:r w:rsidR="00C66AC3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 xml:space="preserve">, przed spadkami napięcia oraz wbudowany układ zabezpieczający przed zwarciem </w:t>
            </w:r>
          </w:p>
          <w:p w14:paraId="4ACC5E20" w14:textId="4455EBEB" w:rsidR="005071E5" w:rsidRDefault="00C66AC3" w:rsidP="008B3209">
            <w:pP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i przeciążeniem.</w:t>
            </w:r>
          </w:p>
        </w:tc>
      </w:tr>
      <w:tr w:rsidR="00A020B7" w14:paraId="1B71B79D" w14:textId="77777777" w:rsidTr="00D47F63">
        <w:tc>
          <w:tcPr>
            <w:tcW w:w="4390" w:type="dxa"/>
          </w:tcPr>
          <w:p w14:paraId="2BD30995" w14:textId="42313C76" w:rsidR="00A020B7" w:rsidRDefault="002F70CE" w:rsidP="008B3209">
            <w:pPr>
              <w:jc w:val="both"/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Przewidywalna t</w:t>
            </w:r>
            <w:r w:rsidR="00A020B7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rwałość syreny</w:t>
            </w:r>
          </w:p>
        </w:tc>
        <w:tc>
          <w:tcPr>
            <w:tcW w:w="4672" w:type="dxa"/>
          </w:tcPr>
          <w:p w14:paraId="5A2368A0" w14:textId="7D103039" w:rsidR="00A020B7" w:rsidRDefault="00E553E6" w:rsidP="008B3209">
            <w:pP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Minimum 25 lat</w:t>
            </w:r>
            <w:r w:rsidR="00211627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, wzmacniaczy: min 10 lat</w:t>
            </w:r>
          </w:p>
        </w:tc>
      </w:tr>
      <w:tr w:rsidR="004A2712" w14:paraId="24721AC7" w14:textId="77777777" w:rsidTr="00D47F63">
        <w:tc>
          <w:tcPr>
            <w:tcW w:w="4390" w:type="dxa"/>
          </w:tcPr>
          <w:p w14:paraId="56A22CFF" w14:textId="79B55E95" w:rsidR="004A2712" w:rsidRDefault="00A47CFF" w:rsidP="008B3209">
            <w:pPr>
              <w:jc w:val="both"/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 xml:space="preserve">Gwarancja </w:t>
            </w:r>
            <w:r w:rsidR="0047732B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 xml:space="preserve">na </w:t>
            </w: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syreny</w:t>
            </w:r>
          </w:p>
        </w:tc>
        <w:tc>
          <w:tcPr>
            <w:tcW w:w="4672" w:type="dxa"/>
          </w:tcPr>
          <w:p w14:paraId="26A509B5" w14:textId="427F3576" w:rsidR="004A2712" w:rsidRDefault="00A47CFF" w:rsidP="008B3209">
            <w:pP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Minimum 24 miesiące</w:t>
            </w:r>
          </w:p>
        </w:tc>
      </w:tr>
      <w:tr w:rsidR="00A47CFF" w14:paraId="456E79B6" w14:textId="77777777" w:rsidTr="00D47F63">
        <w:tc>
          <w:tcPr>
            <w:tcW w:w="4390" w:type="dxa"/>
          </w:tcPr>
          <w:p w14:paraId="63195AEA" w14:textId="3411DE2D" w:rsidR="00A47CFF" w:rsidRDefault="00A47CFF" w:rsidP="008B3209">
            <w:pPr>
              <w:jc w:val="both"/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lastRenderedPageBreak/>
              <w:t xml:space="preserve">Gwarancja na </w:t>
            </w:r>
            <w:r w:rsidR="0047732B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akumulatory</w:t>
            </w:r>
          </w:p>
        </w:tc>
        <w:tc>
          <w:tcPr>
            <w:tcW w:w="4672" w:type="dxa"/>
          </w:tcPr>
          <w:p w14:paraId="5EC1A1F1" w14:textId="5620FDDB" w:rsidR="00A47CFF" w:rsidRDefault="0047732B" w:rsidP="008B3209">
            <w:pP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Minimum 12 miesięcy</w:t>
            </w:r>
          </w:p>
        </w:tc>
      </w:tr>
      <w:tr w:rsidR="007A1E6A" w14:paraId="4F6A0DEA" w14:textId="77777777" w:rsidTr="00D47F63">
        <w:tc>
          <w:tcPr>
            <w:tcW w:w="4390" w:type="dxa"/>
          </w:tcPr>
          <w:p w14:paraId="0E86412B" w14:textId="60351D34" w:rsidR="007A1E6A" w:rsidRDefault="00C6339A" w:rsidP="008B3209">
            <w:pPr>
              <w:jc w:val="both"/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Sygnały</w:t>
            </w:r>
            <w:r w:rsidR="007A1E6A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 xml:space="preserve"> na zasilaniu </w:t>
            </w:r>
            <w:r w:rsidR="00636A78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rezerwowym</w:t>
            </w:r>
          </w:p>
        </w:tc>
        <w:tc>
          <w:tcPr>
            <w:tcW w:w="4672" w:type="dxa"/>
          </w:tcPr>
          <w:p w14:paraId="4F7ED2CE" w14:textId="17B4B8EF" w:rsidR="007A1E6A" w:rsidRDefault="00636A78" w:rsidP="008B3209">
            <w:pP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24 godziny od czasu wyłączenia zasilania</w:t>
            </w:r>
            <w:r w:rsidR="00CC4A91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, minimum 10 cykli po 3 minuty</w:t>
            </w:r>
          </w:p>
        </w:tc>
      </w:tr>
      <w:tr w:rsidR="00083E2B" w14:paraId="317A92A5" w14:textId="77777777" w:rsidTr="00D47F63">
        <w:tc>
          <w:tcPr>
            <w:tcW w:w="4390" w:type="dxa"/>
          </w:tcPr>
          <w:p w14:paraId="675A7096" w14:textId="4DCDC775" w:rsidR="00083E2B" w:rsidRDefault="005E4AD0" w:rsidP="008B3209">
            <w:pPr>
              <w:jc w:val="both"/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Dodatkowe warunki</w:t>
            </w:r>
          </w:p>
        </w:tc>
        <w:tc>
          <w:tcPr>
            <w:tcW w:w="4672" w:type="dxa"/>
          </w:tcPr>
          <w:p w14:paraId="560B952B" w14:textId="77777777" w:rsidR="00527B39" w:rsidRDefault="009649C6" w:rsidP="008B3209">
            <w:pPr>
              <w:pStyle w:val="Akapitzlist"/>
              <w:numPr>
                <w:ilvl w:val="0"/>
                <w:numId w:val="49"/>
              </w:numPr>
              <w:ind w:left="320"/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 xml:space="preserve">Generowanie </w:t>
            </w:r>
            <w:r w:rsidR="00D1086D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predefiniowanych sygnałów o zmiennej charakterystyce</w:t>
            </w:r>
            <w:r w:rsidR="00527B39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 xml:space="preserve"> (modulowana częstotliwość, ciągły, stały ton, powtarzalność cykli).</w:t>
            </w:r>
          </w:p>
          <w:p w14:paraId="51FC132D" w14:textId="5D27AC58" w:rsidR="00083E2B" w:rsidRDefault="00B65E9B" w:rsidP="008B3209">
            <w:pPr>
              <w:pStyle w:val="Akapitzlist"/>
              <w:numPr>
                <w:ilvl w:val="0"/>
                <w:numId w:val="49"/>
              </w:numPr>
              <w:ind w:left="320"/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Możliwość emitowania dowolnych komunikatów głosowych</w:t>
            </w:r>
            <w:r w:rsidR="001F2D5A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 xml:space="preserve"> oraz sygnałów okolicznościowych</w:t>
            </w:r>
            <w:r w:rsidR="00A76A9A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.</w:t>
            </w:r>
          </w:p>
          <w:p w14:paraId="12DF3B18" w14:textId="77777777" w:rsidR="001F2D5A" w:rsidRDefault="00A76A9A" w:rsidP="008B3209">
            <w:pPr>
              <w:pStyle w:val="Akapitzlist"/>
              <w:numPr>
                <w:ilvl w:val="0"/>
                <w:numId w:val="49"/>
              </w:numPr>
              <w:ind w:left="320"/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 xml:space="preserve">Możliwość kompilacji </w:t>
            </w:r>
            <w:r w:rsidR="00D5761D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dźwięków</w:t>
            </w:r>
            <w:r w:rsidR="00980F8A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, alarmów</w:t>
            </w:r>
            <w:r w:rsidR="00D5761D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 xml:space="preserve"> i komunikatów</w:t>
            </w:r>
            <w:r w:rsidR="00980F8A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, np. alarm / dźwięk głosowy / alarm.</w:t>
            </w:r>
          </w:p>
          <w:p w14:paraId="52DB60EB" w14:textId="263F8A16" w:rsidR="00CE2811" w:rsidRDefault="00425B3A" w:rsidP="008B3209">
            <w:pPr>
              <w:pStyle w:val="Akapitzlist"/>
              <w:numPr>
                <w:ilvl w:val="0"/>
                <w:numId w:val="49"/>
              </w:numPr>
              <w:ind w:left="320"/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Moduł zmiany tekstu na mowę</w:t>
            </w:r>
            <w:r w:rsidR="009216B7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 xml:space="preserve"> w celu ogłaszania komunikatów</w:t>
            </w:r>
            <w:r w:rsidR="00D03230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.</w:t>
            </w:r>
          </w:p>
          <w:p w14:paraId="61B31C49" w14:textId="77777777" w:rsidR="00425B3A" w:rsidRDefault="00BC640A" w:rsidP="008B3209">
            <w:pPr>
              <w:pStyle w:val="Akapitzlist"/>
              <w:numPr>
                <w:ilvl w:val="0"/>
                <w:numId w:val="49"/>
              </w:numPr>
              <w:ind w:left="320"/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Szyfrowanie transmisji danych.</w:t>
            </w:r>
          </w:p>
          <w:p w14:paraId="68FF0D24" w14:textId="77777777" w:rsidR="00F23E55" w:rsidRDefault="00F23E55" w:rsidP="008B3209">
            <w:pPr>
              <w:pStyle w:val="Akapitzlist"/>
              <w:numPr>
                <w:ilvl w:val="0"/>
                <w:numId w:val="49"/>
              </w:numPr>
              <w:ind w:left="320"/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Wgrywanie, odtwarzanie i przechowywanie wzorców plików dźwiękowych z nośnika SD w formacie MP3 i WAV.</w:t>
            </w:r>
          </w:p>
          <w:p w14:paraId="22CDB2C1" w14:textId="77777777" w:rsidR="00E952D8" w:rsidRDefault="00E952D8" w:rsidP="008B3209">
            <w:pPr>
              <w:pStyle w:val="Akapitzlist"/>
              <w:numPr>
                <w:ilvl w:val="0"/>
                <w:numId w:val="49"/>
              </w:numPr>
              <w:ind w:left="320"/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Definiowanie priorytetów dla poszczególnych alarmów.</w:t>
            </w:r>
          </w:p>
          <w:p w14:paraId="283CD6F6" w14:textId="77777777" w:rsidR="00E952D8" w:rsidRDefault="00E952D8" w:rsidP="00E63583">
            <w:pPr>
              <w:pStyle w:val="Akapitzlist"/>
              <w:numPr>
                <w:ilvl w:val="0"/>
                <w:numId w:val="49"/>
              </w:numPr>
              <w:ind w:left="320"/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Wybór i uruchamianie alarmów za pomocą lokalnego sterownika oraz poprzez zdalny system sterowania.</w:t>
            </w:r>
          </w:p>
          <w:p w14:paraId="139E0D8D" w14:textId="05772094" w:rsidR="000751D0" w:rsidRPr="00E63583" w:rsidRDefault="000751D0" w:rsidP="00E63583">
            <w:pPr>
              <w:pStyle w:val="Akapitzlist"/>
              <w:numPr>
                <w:ilvl w:val="0"/>
                <w:numId w:val="49"/>
              </w:numPr>
              <w:ind w:left="320"/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Instalacja antenowa</w:t>
            </w:r>
            <w:r w:rsidR="00C5751A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 xml:space="preserve">, gotowość produktu </w:t>
            </w:r>
            <w:r w:rsidR="00E21993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do montażu</w:t>
            </w:r>
          </w:p>
        </w:tc>
      </w:tr>
      <w:tr w:rsidR="00A822B5" w14:paraId="645F83E0" w14:textId="77777777" w:rsidTr="00816F91">
        <w:tc>
          <w:tcPr>
            <w:tcW w:w="9062" w:type="dxa"/>
            <w:gridSpan w:val="2"/>
            <w:shd w:val="clear" w:color="auto" w:fill="F2F2F2" w:themeFill="background1" w:themeFillShade="F2"/>
          </w:tcPr>
          <w:p w14:paraId="5CF2A98E" w14:textId="4B18E22E" w:rsidR="00A822B5" w:rsidRPr="00A822B5" w:rsidRDefault="00A822B5" w:rsidP="008B3209">
            <w:pPr>
              <w:rPr>
                <w:rFonts w:ascii="Aptos Display" w:eastAsia="Times New Roman" w:hAnsi="Aptos Display" w:cs="Open Sans"/>
                <w:b/>
                <w:bCs/>
                <w:color w:val="auto"/>
                <w:sz w:val="24"/>
                <w:szCs w:val="24"/>
              </w:rPr>
            </w:pPr>
            <w:r w:rsidRPr="00A822B5">
              <w:rPr>
                <w:rFonts w:ascii="Aptos Display" w:eastAsia="Times New Roman" w:hAnsi="Aptos Display" w:cs="Open Sans"/>
                <w:b/>
                <w:bCs/>
                <w:color w:val="auto"/>
                <w:sz w:val="24"/>
                <w:szCs w:val="24"/>
              </w:rPr>
              <w:t>Centrala alarmowa</w:t>
            </w:r>
            <w:r w:rsidR="00CA7F1E">
              <w:rPr>
                <w:rFonts w:ascii="Aptos Display" w:eastAsia="Times New Roman" w:hAnsi="Aptos Display" w:cs="Open Sans"/>
                <w:b/>
                <w:bCs/>
                <w:color w:val="auto"/>
                <w:sz w:val="24"/>
                <w:szCs w:val="24"/>
              </w:rPr>
              <w:t xml:space="preserve"> do sterowania syrenami</w:t>
            </w:r>
            <w:r w:rsidR="00682BB4">
              <w:rPr>
                <w:rFonts w:ascii="Aptos Display" w:eastAsia="Times New Roman" w:hAnsi="Aptos Display" w:cs="Open Sans"/>
                <w:b/>
                <w:bCs/>
                <w:color w:val="auto"/>
                <w:sz w:val="24"/>
                <w:szCs w:val="24"/>
              </w:rPr>
              <w:t>/ gminna</w:t>
            </w:r>
          </w:p>
        </w:tc>
      </w:tr>
      <w:tr w:rsidR="00CA7F1E" w14:paraId="7668A067" w14:textId="77777777" w:rsidTr="00D47F63">
        <w:tc>
          <w:tcPr>
            <w:tcW w:w="4390" w:type="dxa"/>
          </w:tcPr>
          <w:p w14:paraId="6DDD068E" w14:textId="5A809EB7" w:rsidR="00CA7F1E" w:rsidRDefault="00CA7F1E" w:rsidP="008B3209">
            <w:pPr>
              <w:jc w:val="both"/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Zgodność z SOiA KPO</w:t>
            </w:r>
          </w:p>
        </w:tc>
        <w:tc>
          <w:tcPr>
            <w:tcW w:w="4672" w:type="dxa"/>
          </w:tcPr>
          <w:p w14:paraId="535170FE" w14:textId="64E6190A" w:rsidR="00CA7F1E" w:rsidRDefault="00CA7F1E" w:rsidP="008B3209">
            <w:pP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Warunek konieczny.</w:t>
            </w:r>
          </w:p>
        </w:tc>
      </w:tr>
      <w:tr w:rsidR="00CA7F1E" w14:paraId="323C8266" w14:textId="77777777" w:rsidTr="00D47F63">
        <w:tc>
          <w:tcPr>
            <w:tcW w:w="4390" w:type="dxa"/>
          </w:tcPr>
          <w:p w14:paraId="5595F6F0" w14:textId="59E5CA45" w:rsidR="00CA7F1E" w:rsidRDefault="00CA7F1E" w:rsidP="008B3209">
            <w:pPr>
              <w:jc w:val="both"/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Możliwość przyszłej rozbudowy systemu</w:t>
            </w:r>
          </w:p>
        </w:tc>
        <w:tc>
          <w:tcPr>
            <w:tcW w:w="4672" w:type="dxa"/>
          </w:tcPr>
          <w:p w14:paraId="752F4A26" w14:textId="1DDF3AC6" w:rsidR="00CA7F1E" w:rsidRDefault="00CA7F1E" w:rsidP="008B3209">
            <w:pP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Warunek konieczny.</w:t>
            </w:r>
            <w:r w:rsidR="00A739EA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 xml:space="preserve"> </w:t>
            </w:r>
          </w:p>
        </w:tc>
      </w:tr>
      <w:tr w:rsidR="0000674C" w14:paraId="7D644C36" w14:textId="77777777" w:rsidTr="00D47F63">
        <w:tc>
          <w:tcPr>
            <w:tcW w:w="4390" w:type="dxa"/>
          </w:tcPr>
          <w:p w14:paraId="4C3A409E" w14:textId="013A1792" w:rsidR="0000674C" w:rsidRDefault="00D724D4" w:rsidP="008B3209">
            <w:pPr>
              <w:jc w:val="both"/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Wersja</w:t>
            </w:r>
          </w:p>
        </w:tc>
        <w:tc>
          <w:tcPr>
            <w:tcW w:w="4672" w:type="dxa"/>
          </w:tcPr>
          <w:p w14:paraId="71CDC0A4" w14:textId="6D291C23" w:rsidR="0000674C" w:rsidRDefault="00D724D4" w:rsidP="008B3209">
            <w:pP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Nabiurkowa</w:t>
            </w:r>
          </w:p>
        </w:tc>
      </w:tr>
      <w:tr w:rsidR="00D22BD9" w14:paraId="150863D7" w14:textId="77777777" w:rsidTr="00D47F63">
        <w:tc>
          <w:tcPr>
            <w:tcW w:w="4390" w:type="dxa"/>
          </w:tcPr>
          <w:p w14:paraId="7FC4CF60" w14:textId="621C79C7" w:rsidR="00D22BD9" w:rsidRDefault="009A016E" w:rsidP="008B3209">
            <w:pPr>
              <w:jc w:val="both"/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Kompatybilność</w:t>
            </w:r>
          </w:p>
        </w:tc>
        <w:tc>
          <w:tcPr>
            <w:tcW w:w="4672" w:type="dxa"/>
          </w:tcPr>
          <w:p w14:paraId="3C549C99" w14:textId="7522195C" w:rsidR="00D22BD9" w:rsidRDefault="002D6152" w:rsidP="008B3209">
            <w:pP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 xml:space="preserve">Z wszystkimi syrenami </w:t>
            </w:r>
            <w:r w:rsidR="00DA5297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pracującymi w technologii cyfrowej i analogowej</w:t>
            </w:r>
            <w:r w:rsidR="00D724D4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 xml:space="preserve"> oraz innych </w:t>
            </w:r>
            <w:r w:rsidR="000B0AB8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 xml:space="preserve">urządzeń zewnętrznych w razie nastania potrzeby: czujników chemicznych, stacji pogodowych itp. </w:t>
            </w:r>
          </w:p>
        </w:tc>
      </w:tr>
      <w:tr w:rsidR="00CA7F1E" w14:paraId="5FD88DA9" w14:textId="77777777" w:rsidTr="00D47F63">
        <w:tc>
          <w:tcPr>
            <w:tcW w:w="4390" w:type="dxa"/>
          </w:tcPr>
          <w:p w14:paraId="263ECC6D" w14:textId="418BBFE1" w:rsidR="00CA7F1E" w:rsidRDefault="00233EB1" w:rsidP="008B3209">
            <w:pPr>
              <w:jc w:val="both"/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Monitoring stanu syren</w:t>
            </w:r>
            <w:r w:rsidR="00AD63E4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 xml:space="preserve"> i opcja testu</w:t>
            </w:r>
          </w:p>
        </w:tc>
        <w:tc>
          <w:tcPr>
            <w:tcW w:w="4672" w:type="dxa"/>
          </w:tcPr>
          <w:p w14:paraId="52353FAC" w14:textId="705BF93E" w:rsidR="00CA7F1E" w:rsidRDefault="00AD63E4" w:rsidP="008B3209">
            <w:pP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Warunek konieczny.</w:t>
            </w:r>
          </w:p>
        </w:tc>
      </w:tr>
      <w:tr w:rsidR="00AD63E4" w14:paraId="6909BBE0" w14:textId="77777777" w:rsidTr="00D47F63">
        <w:tc>
          <w:tcPr>
            <w:tcW w:w="4390" w:type="dxa"/>
          </w:tcPr>
          <w:p w14:paraId="52F5CC4E" w14:textId="24B82385" w:rsidR="00AD63E4" w:rsidRDefault="006A5DF7" w:rsidP="008B3209">
            <w:pPr>
              <w:jc w:val="both"/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Aplikacja do sterowania systemem</w:t>
            </w:r>
          </w:p>
        </w:tc>
        <w:tc>
          <w:tcPr>
            <w:tcW w:w="4672" w:type="dxa"/>
          </w:tcPr>
          <w:p w14:paraId="3AABB9F5" w14:textId="24157430" w:rsidR="00AD63E4" w:rsidRDefault="006A5DF7" w:rsidP="008B3209">
            <w:pP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Desk</w:t>
            </w:r>
            <w:r w:rsidR="00A337E0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topowa / webowa</w:t>
            </w:r>
          </w:p>
        </w:tc>
      </w:tr>
      <w:tr w:rsidR="00A337E0" w14:paraId="79904A11" w14:textId="77777777" w:rsidTr="00D47F63">
        <w:tc>
          <w:tcPr>
            <w:tcW w:w="4390" w:type="dxa"/>
          </w:tcPr>
          <w:p w14:paraId="47C8E38A" w14:textId="6D1200B1" w:rsidR="00A337E0" w:rsidRDefault="00620617" w:rsidP="008B3209">
            <w:pPr>
              <w:jc w:val="both"/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Wbudowany serwer</w:t>
            </w:r>
          </w:p>
        </w:tc>
        <w:tc>
          <w:tcPr>
            <w:tcW w:w="4672" w:type="dxa"/>
          </w:tcPr>
          <w:p w14:paraId="00CDFDDA" w14:textId="594DAC78" w:rsidR="00A337E0" w:rsidRDefault="00620617" w:rsidP="008B3209">
            <w:pP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Z systemem operacyjnym</w:t>
            </w:r>
            <w:r w:rsidR="008B3209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 xml:space="preserve"> oraz oprogramowaniem serwerowy</w:t>
            </w:r>
            <w:r w:rsidR="0042619A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m</w:t>
            </w:r>
          </w:p>
        </w:tc>
      </w:tr>
      <w:tr w:rsidR="00E356B9" w14:paraId="1652E629" w14:textId="77777777" w:rsidTr="00D47F63">
        <w:tc>
          <w:tcPr>
            <w:tcW w:w="4390" w:type="dxa"/>
          </w:tcPr>
          <w:p w14:paraId="52B89395" w14:textId="1570503D" w:rsidR="00E356B9" w:rsidRDefault="00E356B9" w:rsidP="008B3209">
            <w:pPr>
              <w:jc w:val="both"/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Obsługa</w:t>
            </w:r>
          </w:p>
        </w:tc>
        <w:tc>
          <w:tcPr>
            <w:tcW w:w="4672" w:type="dxa"/>
          </w:tcPr>
          <w:p w14:paraId="0E02A3CF" w14:textId="42A0EF5B" w:rsidR="00E356B9" w:rsidRDefault="008F5D42" w:rsidP="008B3209">
            <w:pP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Możliwość</w:t>
            </w:r>
            <w:r w:rsidR="00E356B9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 xml:space="preserve"> ręcznego sterowania </w:t>
            </w: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systemem podczas awarii</w:t>
            </w:r>
          </w:p>
        </w:tc>
      </w:tr>
      <w:tr w:rsidR="00291B53" w14:paraId="506BA419" w14:textId="77777777" w:rsidTr="00D47F63">
        <w:tc>
          <w:tcPr>
            <w:tcW w:w="4390" w:type="dxa"/>
          </w:tcPr>
          <w:p w14:paraId="55F0E05B" w14:textId="21C537FA" w:rsidR="00291B53" w:rsidRDefault="00291B53" w:rsidP="008B3209">
            <w:pPr>
              <w:jc w:val="both"/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 xml:space="preserve">Raportowanie </w:t>
            </w:r>
            <w:r w:rsidR="00A9635F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o zdarzeniach</w:t>
            </w:r>
          </w:p>
        </w:tc>
        <w:tc>
          <w:tcPr>
            <w:tcW w:w="4672" w:type="dxa"/>
          </w:tcPr>
          <w:p w14:paraId="14DBD449" w14:textId="183F0849" w:rsidR="00291B53" w:rsidRDefault="00A9635F" w:rsidP="008B3209">
            <w:pP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Rejestracja zdarzeń i testów dla wszystkich urządzeń</w:t>
            </w:r>
            <w:r w:rsidR="00BB213F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 xml:space="preserve"> w systemie oraz ich wydruk/ eksport</w:t>
            </w:r>
          </w:p>
        </w:tc>
      </w:tr>
      <w:tr w:rsidR="003A3364" w14:paraId="3820C1FA" w14:textId="77777777" w:rsidTr="00D47F63">
        <w:tc>
          <w:tcPr>
            <w:tcW w:w="4390" w:type="dxa"/>
          </w:tcPr>
          <w:p w14:paraId="2155C677" w14:textId="22B2BE50" w:rsidR="003A3364" w:rsidRDefault="003A3364" w:rsidP="008B3209">
            <w:pPr>
              <w:jc w:val="both"/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Dodatkowo</w:t>
            </w:r>
          </w:p>
        </w:tc>
        <w:tc>
          <w:tcPr>
            <w:tcW w:w="4672" w:type="dxa"/>
          </w:tcPr>
          <w:p w14:paraId="227B8C85" w14:textId="77777777" w:rsidR="003A3364" w:rsidRDefault="001011CB" w:rsidP="00705862">
            <w:pPr>
              <w:pStyle w:val="Akapitzlist"/>
              <w:numPr>
                <w:ilvl w:val="0"/>
                <w:numId w:val="50"/>
              </w:numPr>
              <w:ind w:left="320" w:hanging="320"/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 w:rsidRPr="00705862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Komputer do bezpośredniego podłączenia klawiatury</w:t>
            </w:r>
            <w:r w:rsidR="00BC60D9" w:rsidRPr="00705862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, myszki</w:t>
            </w:r>
          </w:p>
          <w:p w14:paraId="69AFEAB3" w14:textId="77777777" w:rsidR="00710779" w:rsidRDefault="00252BF9" w:rsidP="00705862">
            <w:pPr>
              <w:pStyle w:val="Akapitzlist"/>
              <w:numPr>
                <w:ilvl w:val="0"/>
                <w:numId w:val="50"/>
              </w:numPr>
              <w:ind w:left="320" w:hanging="320"/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lastRenderedPageBreak/>
              <w:t>Akumulator rezerwowy umożliwiający pracę podczas zaniku zasi</w:t>
            </w:r>
            <w:r w:rsidR="00DA71A5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lania</w:t>
            </w:r>
          </w:p>
          <w:p w14:paraId="09ED48CF" w14:textId="77777777" w:rsidR="00E101C7" w:rsidRDefault="001E353B" w:rsidP="00705862">
            <w:pPr>
              <w:pStyle w:val="Akapitzlist"/>
              <w:numPr>
                <w:ilvl w:val="0"/>
                <w:numId w:val="50"/>
              </w:numPr>
              <w:ind w:left="320" w:hanging="320"/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 xml:space="preserve">Komunikacja z </w:t>
            </w:r>
            <w:r w:rsidR="00365D26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 xml:space="preserve">syrenami: </w:t>
            </w:r>
            <w:r w:rsidR="00E101C7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radiowa: cyfrowa i analogowa, IP</w:t>
            </w:r>
          </w:p>
          <w:p w14:paraId="41614F6A" w14:textId="77777777" w:rsidR="00DA71A5" w:rsidRDefault="00E101C7" w:rsidP="00705862">
            <w:pPr>
              <w:pStyle w:val="Akapitzlist"/>
              <w:numPr>
                <w:ilvl w:val="0"/>
                <w:numId w:val="50"/>
              </w:numPr>
              <w:ind w:left="320" w:hanging="320"/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 xml:space="preserve">Komunikacja z </w:t>
            </w:r>
            <w:r w:rsidR="001E353B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 xml:space="preserve">urządzeniami zewnętrznymi: </w:t>
            </w: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radiowa</w:t>
            </w:r>
            <w:r w:rsidR="00365D26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 xml:space="preserve"> cyfrowa</w:t>
            </w: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, IP</w:t>
            </w:r>
          </w:p>
          <w:p w14:paraId="72AB7E7F" w14:textId="7945CB74" w:rsidR="00E21993" w:rsidRPr="00705862" w:rsidRDefault="00E21993" w:rsidP="00705862">
            <w:pPr>
              <w:pStyle w:val="Akapitzlist"/>
              <w:numPr>
                <w:ilvl w:val="0"/>
                <w:numId w:val="50"/>
              </w:numPr>
              <w:ind w:left="320" w:hanging="320"/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Instalacja antenowa</w:t>
            </w:r>
          </w:p>
        </w:tc>
      </w:tr>
      <w:tr w:rsidR="00682C2E" w14:paraId="57407CD2" w14:textId="77777777" w:rsidTr="00D47F63">
        <w:tc>
          <w:tcPr>
            <w:tcW w:w="4390" w:type="dxa"/>
          </w:tcPr>
          <w:p w14:paraId="17791F71" w14:textId="4FC1FC5B" w:rsidR="00682C2E" w:rsidRDefault="00682C2E" w:rsidP="008B3209">
            <w:pPr>
              <w:jc w:val="both"/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lastRenderedPageBreak/>
              <w:t>Zasilanie</w:t>
            </w:r>
          </w:p>
        </w:tc>
        <w:tc>
          <w:tcPr>
            <w:tcW w:w="4672" w:type="dxa"/>
          </w:tcPr>
          <w:p w14:paraId="26F58FFF" w14:textId="77777777" w:rsidR="00682C2E" w:rsidRDefault="00682C2E" w:rsidP="00682C2E">
            <w:pP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 xml:space="preserve">Napięcie sieciowe 230 V AC, tolerancja </w:t>
            </w:r>
          </w:p>
          <w:p w14:paraId="1CB7EE5F" w14:textId="7571906C" w:rsidR="00682C2E" w:rsidRPr="00682C2E" w:rsidRDefault="00682C2E" w:rsidP="00682C2E">
            <w:pP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+/- 10%</w:t>
            </w:r>
            <w:r w:rsidR="007427C2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 xml:space="preserve">. Zasilanie awaryjne </w:t>
            </w:r>
          </w:p>
        </w:tc>
      </w:tr>
      <w:tr w:rsidR="00095C37" w14:paraId="1C811693" w14:textId="77777777" w:rsidTr="00D47F63">
        <w:tc>
          <w:tcPr>
            <w:tcW w:w="4390" w:type="dxa"/>
          </w:tcPr>
          <w:p w14:paraId="65658E63" w14:textId="521DE45E" w:rsidR="00095C37" w:rsidRDefault="00095C37" w:rsidP="008B3209">
            <w:pPr>
              <w:jc w:val="both"/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Gwarancja</w:t>
            </w:r>
          </w:p>
        </w:tc>
        <w:tc>
          <w:tcPr>
            <w:tcW w:w="4672" w:type="dxa"/>
          </w:tcPr>
          <w:p w14:paraId="04145EAF" w14:textId="099A936C" w:rsidR="00095C37" w:rsidRDefault="00095C37" w:rsidP="008B3209">
            <w:pP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</w:pPr>
            <w:r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>Minimum 24 miesiące</w:t>
            </w:r>
            <w:r w:rsidR="00B23FB9">
              <w:rPr>
                <w:rFonts w:ascii="Aptos Display" w:eastAsia="Times New Roman" w:hAnsi="Aptos Display" w:cs="Open Sans"/>
                <w:color w:val="auto"/>
                <w:sz w:val="24"/>
                <w:szCs w:val="24"/>
              </w:rPr>
              <w:t xml:space="preserve"> oraz na akumulator min 12 miesięcy</w:t>
            </w:r>
          </w:p>
        </w:tc>
      </w:tr>
    </w:tbl>
    <w:p w14:paraId="4F887F16" w14:textId="77777777" w:rsidR="00267D32" w:rsidRDefault="00267D32" w:rsidP="00EF08C1">
      <w:pPr>
        <w:spacing w:after="0" w:line="276" w:lineRule="auto"/>
        <w:jc w:val="both"/>
        <w:rPr>
          <w:rFonts w:ascii="Aptos Display" w:eastAsia="Times New Roman" w:hAnsi="Aptos Display" w:cs="Open Sans"/>
          <w:color w:val="auto"/>
          <w:sz w:val="24"/>
          <w:szCs w:val="24"/>
        </w:rPr>
      </w:pPr>
    </w:p>
    <w:p w14:paraId="520EBBAA" w14:textId="77777777" w:rsidR="00267D32" w:rsidRDefault="00267D32" w:rsidP="00EF08C1">
      <w:pPr>
        <w:spacing w:after="0" w:line="276" w:lineRule="auto"/>
        <w:jc w:val="both"/>
        <w:rPr>
          <w:rFonts w:ascii="Aptos Display" w:eastAsia="Times New Roman" w:hAnsi="Aptos Display" w:cs="Open Sans"/>
          <w:color w:val="auto"/>
          <w:sz w:val="24"/>
          <w:szCs w:val="24"/>
        </w:rPr>
      </w:pPr>
    </w:p>
    <w:p w14:paraId="33FF2F59" w14:textId="1F52C8A0" w:rsidR="00416026" w:rsidRDefault="009B195C" w:rsidP="00EF08C1">
      <w:pPr>
        <w:spacing w:after="0" w:line="276" w:lineRule="auto"/>
        <w:jc w:val="both"/>
        <w:rPr>
          <w:rFonts w:ascii="Aptos Display" w:eastAsia="Times New Roman" w:hAnsi="Aptos Display" w:cs="Open Sans"/>
          <w:color w:val="auto"/>
          <w:sz w:val="24"/>
          <w:szCs w:val="24"/>
        </w:rPr>
      </w:pPr>
      <w:r>
        <w:rPr>
          <w:rFonts w:ascii="Aptos Display" w:eastAsia="Times New Roman" w:hAnsi="Aptos Display" w:cs="Open Sans"/>
          <w:color w:val="auto"/>
          <w:sz w:val="24"/>
          <w:szCs w:val="24"/>
        </w:rPr>
        <w:t xml:space="preserve">Wymagana </w:t>
      </w:r>
      <w:r w:rsidR="00575276" w:rsidRPr="00AA1A9C">
        <w:rPr>
          <w:rFonts w:ascii="Aptos Display" w:eastAsia="Times New Roman" w:hAnsi="Aptos Display" w:cs="Open Sans"/>
          <w:color w:val="auto"/>
          <w:sz w:val="24"/>
          <w:szCs w:val="24"/>
        </w:rPr>
        <w:t>niezawodność działania w różnych warunkach atmosferycznych oraz ciągłość pracy w przypadku awarii zasilania głównego.</w:t>
      </w:r>
      <w:r w:rsidR="00CA5081">
        <w:rPr>
          <w:rFonts w:ascii="Aptos Display" w:eastAsia="Times New Roman" w:hAnsi="Aptos Display" w:cs="Open Sans"/>
          <w:color w:val="auto"/>
          <w:sz w:val="24"/>
          <w:szCs w:val="24"/>
        </w:rPr>
        <w:t xml:space="preserve"> </w:t>
      </w:r>
    </w:p>
    <w:p w14:paraId="2854EB6F" w14:textId="7CE4F5C4" w:rsidR="00E63583" w:rsidRDefault="00E63583" w:rsidP="00EF08C1">
      <w:pPr>
        <w:spacing w:after="0" w:line="276" w:lineRule="auto"/>
        <w:jc w:val="both"/>
        <w:rPr>
          <w:rFonts w:ascii="Aptos Display" w:eastAsia="Times New Roman" w:hAnsi="Aptos Display" w:cs="Open Sans"/>
          <w:color w:val="auto"/>
          <w:sz w:val="24"/>
          <w:szCs w:val="24"/>
        </w:rPr>
      </w:pPr>
      <w:r>
        <w:rPr>
          <w:rFonts w:ascii="Aptos Display" w:eastAsia="Times New Roman" w:hAnsi="Aptos Display" w:cs="Open Sans"/>
          <w:color w:val="auto"/>
          <w:sz w:val="24"/>
          <w:szCs w:val="24"/>
        </w:rPr>
        <w:t xml:space="preserve">Gwarancja dostępności </w:t>
      </w:r>
      <w:r w:rsidR="000E4E24">
        <w:rPr>
          <w:rFonts w:ascii="Aptos Display" w:eastAsia="Times New Roman" w:hAnsi="Aptos Display" w:cs="Open Sans"/>
          <w:color w:val="auto"/>
          <w:sz w:val="24"/>
          <w:szCs w:val="24"/>
        </w:rPr>
        <w:t xml:space="preserve">części zamiennych systemu </w:t>
      </w:r>
      <w:r w:rsidR="00034F87">
        <w:rPr>
          <w:rFonts w:ascii="Aptos Display" w:eastAsia="Times New Roman" w:hAnsi="Aptos Display" w:cs="Open Sans"/>
          <w:color w:val="auto"/>
          <w:sz w:val="24"/>
          <w:szCs w:val="24"/>
        </w:rPr>
        <w:t>przez min 5 lat.</w:t>
      </w:r>
    </w:p>
    <w:p w14:paraId="588F1250" w14:textId="77777777" w:rsidR="00B60EDE" w:rsidRPr="00AA1A9C" w:rsidRDefault="00B60EDE" w:rsidP="00EF08C1">
      <w:pPr>
        <w:spacing w:after="0" w:line="276" w:lineRule="auto"/>
        <w:jc w:val="both"/>
        <w:rPr>
          <w:rFonts w:ascii="Aptos Display" w:eastAsia="Times New Roman" w:hAnsi="Aptos Display" w:cs="Open Sans"/>
          <w:color w:val="auto"/>
          <w:sz w:val="24"/>
          <w:szCs w:val="24"/>
        </w:rPr>
      </w:pPr>
    </w:p>
    <w:p w14:paraId="5E2B8C88" w14:textId="430EB23F" w:rsidR="00575276" w:rsidRDefault="00575276" w:rsidP="00EF08C1">
      <w:pPr>
        <w:spacing w:after="0" w:line="276" w:lineRule="auto"/>
        <w:jc w:val="both"/>
        <w:rPr>
          <w:rFonts w:ascii="Aptos Display" w:eastAsia="Times New Roman" w:hAnsi="Aptos Display" w:cs="Open Sans"/>
          <w:color w:val="auto"/>
          <w:sz w:val="24"/>
          <w:szCs w:val="24"/>
        </w:rPr>
      </w:pPr>
      <w:r w:rsidRPr="00AA1A9C">
        <w:rPr>
          <w:rFonts w:ascii="Aptos Display" w:eastAsia="Times New Roman" w:hAnsi="Aptos Display" w:cs="Open Sans"/>
          <w:b/>
          <w:bCs/>
          <w:color w:val="auto"/>
          <w:sz w:val="24"/>
          <w:szCs w:val="24"/>
        </w:rPr>
        <w:t>Funkcjonalność dźwiękowa:</w:t>
      </w:r>
      <w:r w:rsidRPr="00AA1A9C">
        <w:rPr>
          <w:rFonts w:ascii="Aptos Display" w:eastAsia="Times New Roman" w:hAnsi="Aptos Display" w:cs="Open Sans"/>
          <w:color w:val="auto"/>
          <w:sz w:val="24"/>
          <w:szCs w:val="24"/>
        </w:rPr>
        <w:t xml:space="preserve"> System musi generować predefiniowane sygnały alarmowe, umożliwiać wgrywanie i odtwarzanie plików dźwiękowych z nośnika SD oraz posiadać wejście audio typu „minijack” (line-in/AUX).</w:t>
      </w:r>
    </w:p>
    <w:p w14:paraId="4B8E460C" w14:textId="77777777" w:rsidR="00C35F38" w:rsidRPr="00AA1A9C" w:rsidRDefault="00C35F38" w:rsidP="00EF08C1">
      <w:pPr>
        <w:spacing w:after="0" w:line="276" w:lineRule="auto"/>
        <w:jc w:val="both"/>
        <w:rPr>
          <w:rFonts w:ascii="Aptos Display" w:eastAsia="Times New Roman" w:hAnsi="Aptos Display" w:cs="Open Sans"/>
          <w:color w:val="auto"/>
          <w:sz w:val="24"/>
          <w:szCs w:val="24"/>
        </w:rPr>
      </w:pPr>
    </w:p>
    <w:p w14:paraId="47BB1F56" w14:textId="3217BC8F" w:rsidR="00575276" w:rsidRDefault="00575276" w:rsidP="00EF08C1">
      <w:pPr>
        <w:spacing w:after="0" w:line="276" w:lineRule="auto"/>
        <w:jc w:val="both"/>
        <w:rPr>
          <w:rFonts w:ascii="Aptos Display" w:eastAsia="Times New Roman" w:hAnsi="Aptos Display" w:cs="Open Sans"/>
          <w:color w:val="auto"/>
          <w:sz w:val="24"/>
          <w:szCs w:val="24"/>
        </w:rPr>
      </w:pPr>
      <w:r w:rsidRPr="00AA1A9C">
        <w:rPr>
          <w:rFonts w:ascii="Aptos Display" w:eastAsia="Times New Roman" w:hAnsi="Aptos Display" w:cs="Open Sans"/>
          <w:b/>
          <w:bCs/>
          <w:color w:val="auto"/>
          <w:sz w:val="24"/>
          <w:szCs w:val="24"/>
        </w:rPr>
        <w:t>Jakość wykonania i zgodność z wymaganiami: </w:t>
      </w:r>
      <w:r w:rsidRPr="00AA1A9C">
        <w:rPr>
          <w:rFonts w:ascii="Aptos Display" w:eastAsia="Times New Roman" w:hAnsi="Aptos Display" w:cs="Open Sans"/>
          <w:color w:val="auto"/>
          <w:sz w:val="24"/>
          <w:szCs w:val="24"/>
        </w:rPr>
        <w:t xml:space="preserve">Komponenty Systemu muszą być wykonane </w:t>
      </w:r>
      <w:r w:rsidR="00E90A85">
        <w:rPr>
          <w:rFonts w:ascii="Aptos Display" w:eastAsia="Times New Roman" w:hAnsi="Aptos Display" w:cs="Open Sans"/>
          <w:color w:val="auto"/>
          <w:sz w:val="24"/>
          <w:szCs w:val="24"/>
        </w:rPr>
        <w:br/>
      </w:r>
      <w:r w:rsidRPr="00AA1A9C">
        <w:rPr>
          <w:rFonts w:ascii="Aptos Display" w:eastAsia="Times New Roman" w:hAnsi="Aptos Display" w:cs="Open Sans"/>
          <w:color w:val="auto"/>
          <w:sz w:val="24"/>
          <w:szCs w:val="24"/>
        </w:rPr>
        <w:t xml:space="preserve">z materiałów odpornych na czynniki atmosferyczne i korozję. Komponenty muszą spełniać wymagania producenta oraz być zgodne z dobrymi praktykami inżynierskimi w tym obszarze. </w:t>
      </w:r>
    </w:p>
    <w:p w14:paraId="33F964FA" w14:textId="77777777" w:rsidR="007D6845" w:rsidRDefault="007D6845" w:rsidP="00EF08C1">
      <w:pPr>
        <w:spacing w:after="0" w:line="276" w:lineRule="auto"/>
        <w:jc w:val="both"/>
        <w:rPr>
          <w:rFonts w:ascii="Aptos Display" w:eastAsia="Times New Roman" w:hAnsi="Aptos Display" w:cs="Open Sans"/>
          <w:b/>
          <w:bCs/>
          <w:color w:val="auto"/>
          <w:sz w:val="24"/>
          <w:szCs w:val="24"/>
        </w:rPr>
      </w:pPr>
    </w:p>
    <w:p w14:paraId="3F45F782" w14:textId="77777777" w:rsidR="009B195C" w:rsidRDefault="009B195C" w:rsidP="00EF08C1">
      <w:pPr>
        <w:spacing w:after="0" w:line="276" w:lineRule="auto"/>
        <w:jc w:val="both"/>
        <w:rPr>
          <w:rFonts w:ascii="Aptos Display" w:eastAsia="Times New Roman" w:hAnsi="Aptos Display" w:cs="Open Sans"/>
          <w:b/>
          <w:bCs/>
          <w:color w:val="auto"/>
          <w:sz w:val="24"/>
          <w:szCs w:val="24"/>
        </w:rPr>
      </w:pPr>
    </w:p>
    <w:p w14:paraId="0FA032F7" w14:textId="2A71DF0A" w:rsidR="008C7B2F" w:rsidRPr="003F16FD" w:rsidRDefault="00575276" w:rsidP="003F16FD">
      <w:pPr>
        <w:spacing w:after="0" w:line="276" w:lineRule="auto"/>
        <w:jc w:val="both"/>
        <w:rPr>
          <w:rFonts w:ascii="Aptos Display" w:eastAsia="Times New Roman" w:hAnsi="Aptos Display" w:cs="Open Sans"/>
          <w:color w:val="auto"/>
          <w:sz w:val="24"/>
          <w:szCs w:val="24"/>
        </w:rPr>
      </w:pPr>
      <w:r w:rsidRPr="00AA1A9C">
        <w:rPr>
          <w:rFonts w:ascii="Aptos Display" w:eastAsia="Times New Roman" w:hAnsi="Aptos Display" w:cs="Open Sans"/>
          <w:b/>
          <w:bCs/>
          <w:color w:val="auto"/>
          <w:sz w:val="24"/>
          <w:szCs w:val="24"/>
        </w:rPr>
        <w:t>Uwaga:</w:t>
      </w:r>
      <w:r w:rsidRPr="00AA1A9C">
        <w:rPr>
          <w:rFonts w:ascii="Aptos Display" w:eastAsia="Times New Roman" w:hAnsi="Aptos Display" w:cs="Open Sans"/>
          <w:color w:val="auto"/>
          <w:sz w:val="24"/>
          <w:szCs w:val="24"/>
        </w:rPr>
        <w:t xml:space="preserve"> Poniższe wymagania to wymagania minimalne. Wykonawca może zaoferować rozwiązania przewyższające wskazane parametry, pod warunkiem zgodności z wymaganiami OPZ.</w:t>
      </w:r>
    </w:p>
    <w:sectPr w:rsidR="008C7B2F" w:rsidRPr="003F16FD" w:rsidSect="00436E17">
      <w:headerReference w:type="even" r:id="rId8"/>
      <w:headerReference w:type="default" r:id="rId9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B027A" w14:textId="77777777" w:rsidR="00BE6B8E" w:rsidRDefault="00BE6B8E" w:rsidP="00E008A7">
      <w:r>
        <w:separator/>
      </w:r>
    </w:p>
  </w:endnote>
  <w:endnote w:type="continuationSeparator" w:id="0">
    <w:p w14:paraId="6F266621" w14:textId="77777777" w:rsidR="00BE6B8E" w:rsidRDefault="00BE6B8E" w:rsidP="00E008A7">
      <w:r>
        <w:continuationSeparator/>
      </w:r>
    </w:p>
  </w:endnote>
  <w:endnote w:type="continuationNotice" w:id="1">
    <w:p w14:paraId="504468CA" w14:textId="77777777" w:rsidR="00BE6B8E" w:rsidRDefault="00BE6B8E" w:rsidP="00E008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.AppleSystemUIFont">
    <w:altName w:val="Cambria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C82D3" w14:textId="77777777" w:rsidR="00BE6B8E" w:rsidRDefault="00BE6B8E" w:rsidP="00E008A7">
      <w:r>
        <w:separator/>
      </w:r>
    </w:p>
  </w:footnote>
  <w:footnote w:type="continuationSeparator" w:id="0">
    <w:p w14:paraId="018967FC" w14:textId="77777777" w:rsidR="00BE6B8E" w:rsidRDefault="00BE6B8E" w:rsidP="00E008A7">
      <w:r>
        <w:continuationSeparator/>
      </w:r>
    </w:p>
  </w:footnote>
  <w:footnote w:type="continuationNotice" w:id="1">
    <w:p w14:paraId="773C45E5" w14:textId="77777777" w:rsidR="00BE6B8E" w:rsidRDefault="00BE6B8E" w:rsidP="00E008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506325255"/>
      <w:docPartObj>
        <w:docPartGallery w:val="Page Numbers (Top of Page)"/>
        <w:docPartUnique/>
      </w:docPartObj>
    </w:sdtPr>
    <w:sdtContent>
      <w:p w14:paraId="3E9756E0" w14:textId="64AF1C7C" w:rsidR="00EF4351" w:rsidRDefault="00EF4351" w:rsidP="00E008A7">
        <w:pPr>
          <w:pStyle w:val="Nagwek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0DF64ACE" w14:textId="77777777" w:rsidR="001F1016" w:rsidRDefault="003366ED" w:rsidP="00E008A7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0" allowOverlap="1" wp14:anchorId="1A1FEBAB" wp14:editId="676B4143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850" cy="10693400"/>
          <wp:effectExtent l="0" t="0" r="0" b="0"/>
          <wp:wrapNone/>
          <wp:docPr id="9" name="WordPictureWatermark182688858"/>
          <wp:cNvGraphicFramePr>
            <a:graphicFrameLocks xmlns:a="http://schemas.openxmlformats.org/drawingml/2006/main" noGrp="1" noChangeAspect="1" noResize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182688858"/>
                  <pic:cNvPicPr>
                    <a:picLocks noGrp="1" noRot="1" noChangeAspect="1" noResize="1" noEditPoints="1" noAdjustHandles="1" noChangeArrowheads="1" noChangeShapeType="1" noCrop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069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7333693"/>
      <w:docPartObj>
        <w:docPartGallery w:val="Page Numbers (Top of Page)"/>
        <w:docPartUnique/>
      </w:docPartObj>
    </w:sdtPr>
    <w:sdtContent>
      <w:p w14:paraId="7735FB99" w14:textId="20FCA71A" w:rsidR="00EF4351" w:rsidRDefault="00EF4351" w:rsidP="00575276">
        <w:pPr>
          <w:pStyle w:val="Nagwek"/>
          <w:jc w:val="right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30</w:t>
        </w:r>
        <w:r>
          <w:rPr>
            <w:rStyle w:val="Numerstrony"/>
          </w:rPr>
          <w:fldChar w:fldCharType="end"/>
        </w:r>
      </w:p>
    </w:sdtContent>
  </w:sdt>
  <w:p w14:paraId="73476AF9" w14:textId="4C41CA9F" w:rsidR="001F1016" w:rsidRDefault="001F1016" w:rsidP="00E008A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73A97"/>
    <w:multiLevelType w:val="hybridMultilevel"/>
    <w:tmpl w:val="C33EB1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0104C"/>
    <w:multiLevelType w:val="hybridMultilevel"/>
    <w:tmpl w:val="AAF4F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344B4"/>
    <w:multiLevelType w:val="hybridMultilevel"/>
    <w:tmpl w:val="FEBAD7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B365D"/>
    <w:multiLevelType w:val="hybridMultilevel"/>
    <w:tmpl w:val="9FF62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744D8"/>
    <w:multiLevelType w:val="hybridMultilevel"/>
    <w:tmpl w:val="B2CA99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C23A6"/>
    <w:multiLevelType w:val="hybridMultilevel"/>
    <w:tmpl w:val="A58436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23551"/>
    <w:multiLevelType w:val="hybridMultilevel"/>
    <w:tmpl w:val="5970BA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72AF9"/>
    <w:multiLevelType w:val="hybridMultilevel"/>
    <w:tmpl w:val="A23447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807EE7"/>
    <w:multiLevelType w:val="hybridMultilevel"/>
    <w:tmpl w:val="6346D3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247EB4"/>
    <w:multiLevelType w:val="hybridMultilevel"/>
    <w:tmpl w:val="19FC34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27B2A"/>
    <w:multiLevelType w:val="hybridMultilevel"/>
    <w:tmpl w:val="81FABAA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C810C71"/>
    <w:multiLevelType w:val="hybridMultilevel"/>
    <w:tmpl w:val="F38620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5D3B32"/>
    <w:multiLevelType w:val="hybridMultilevel"/>
    <w:tmpl w:val="7190FB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D13ACE"/>
    <w:multiLevelType w:val="hybridMultilevel"/>
    <w:tmpl w:val="5504D9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9003FC"/>
    <w:multiLevelType w:val="hybridMultilevel"/>
    <w:tmpl w:val="083C1E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0235E6"/>
    <w:multiLevelType w:val="hybridMultilevel"/>
    <w:tmpl w:val="4EF8D962"/>
    <w:lvl w:ilvl="0" w:tplc="3EE6474E">
      <w:start w:val="1"/>
      <w:numFmt w:val="decimal"/>
      <w:lvlText w:val="%1."/>
      <w:lvlJc w:val="left"/>
      <w:pPr>
        <w:ind w:left="720" w:hanging="360"/>
      </w:pPr>
      <w:rPr>
        <w:rFonts w:ascii="Aptos Display" w:eastAsia="Times New Roman" w:hAnsi="Aptos Display" w:cs="Open Sans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C0063"/>
    <w:multiLevelType w:val="hybridMultilevel"/>
    <w:tmpl w:val="12767F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252BD"/>
    <w:multiLevelType w:val="hybridMultilevel"/>
    <w:tmpl w:val="EB42DB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D01647"/>
    <w:multiLevelType w:val="hybridMultilevel"/>
    <w:tmpl w:val="A72A7D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D77E48"/>
    <w:multiLevelType w:val="hybridMultilevel"/>
    <w:tmpl w:val="C50874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FD06EB"/>
    <w:multiLevelType w:val="hybridMultilevel"/>
    <w:tmpl w:val="35D0D5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6D122C"/>
    <w:multiLevelType w:val="hybridMultilevel"/>
    <w:tmpl w:val="AF0023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2464DF"/>
    <w:multiLevelType w:val="hybridMultilevel"/>
    <w:tmpl w:val="F7FE60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6A38A7"/>
    <w:multiLevelType w:val="hybridMultilevel"/>
    <w:tmpl w:val="4768C8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A50CDE"/>
    <w:multiLevelType w:val="hybridMultilevel"/>
    <w:tmpl w:val="9B4671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C51F8D"/>
    <w:multiLevelType w:val="hybridMultilevel"/>
    <w:tmpl w:val="2E6A22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F440C8"/>
    <w:multiLevelType w:val="hybridMultilevel"/>
    <w:tmpl w:val="D0968E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B7691A"/>
    <w:multiLevelType w:val="hybridMultilevel"/>
    <w:tmpl w:val="8BA02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82507E"/>
    <w:multiLevelType w:val="hybridMultilevel"/>
    <w:tmpl w:val="87D6A4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BF4DF2"/>
    <w:multiLevelType w:val="hybridMultilevel"/>
    <w:tmpl w:val="F59E5CA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DD8292B"/>
    <w:multiLevelType w:val="hybridMultilevel"/>
    <w:tmpl w:val="2A127E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AF285C"/>
    <w:multiLevelType w:val="hybridMultilevel"/>
    <w:tmpl w:val="25E62B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161027"/>
    <w:multiLevelType w:val="hybridMultilevel"/>
    <w:tmpl w:val="B1BE3A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664C4F"/>
    <w:multiLevelType w:val="hybridMultilevel"/>
    <w:tmpl w:val="888A90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062207"/>
    <w:multiLevelType w:val="hybridMultilevel"/>
    <w:tmpl w:val="497C9B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C011B8"/>
    <w:multiLevelType w:val="hybridMultilevel"/>
    <w:tmpl w:val="CE54E28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8C841B5"/>
    <w:multiLevelType w:val="hybridMultilevel"/>
    <w:tmpl w:val="FDFC47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543BB9"/>
    <w:multiLevelType w:val="hybridMultilevel"/>
    <w:tmpl w:val="EA428A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6C4647"/>
    <w:multiLevelType w:val="hybridMultilevel"/>
    <w:tmpl w:val="A516AE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15088A"/>
    <w:multiLevelType w:val="hybridMultilevel"/>
    <w:tmpl w:val="6F4424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54001E"/>
    <w:multiLevelType w:val="hybridMultilevel"/>
    <w:tmpl w:val="46348E0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91054CE"/>
    <w:multiLevelType w:val="hybridMultilevel"/>
    <w:tmpl w:val="76C4E1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835644"/>
    <w:multiLevelType w:val="hybridMultilevel"/>
    <w:tmpl w:val="90545E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4C7188"/>
    <w:multiLevelType w:val="hybridMultilevel"/>
    <w:tmpl w:val="2F4255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AD7365"/>
    <w:multiLevelType w:val="hybridMultilevel"/>
    <w:tmpl w:val="932681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911088"/>
    <w:multiLevelType w:val="hybridMultilevel"/>
    <w:tmpl w:val="B89254AA"/>
    <w:lvl w:ilvl="0" w:tplc="5ED0EE42">
      <w:start w:val="1"/>
      <w:numFmt w:val="bullet"/>
      <w:pStyle w:val="Akapitzlis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157661"/>
    <w:multiLevelType w:val="hybridMultilevel"/>
    <w:tmpl w:val="63426ACE"/>
    <w:lvl w:ilvl="0" w:tplc="E58E2F02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B7CCA846">
      <w:numFmt w:val="bullet"/>
      <w:lvlText w:val="•"/>
      <w:lvlJc w:val="left"/>
      <w:pPr>
        <w:ind w:left="1440" w:hanging="72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CCD1FF4"/>
    <w:multiLevelType w:val="multilevel"/>
    <w:tmpl w:val="2FDA2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CCF53D5"/>
    <w:multiLevelType w:val="hybridMultilevel"/>
    <w:tmpl w:val="BE30B0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606C84"/>
    <w:multiLevelType w:val="hybridMultilevel"/>
    <w:tmpl w:val="B3CE72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1030401">
    <w:abstractNumId w:val="45"/>
  </w:num>
  <w:num w:numId="2" w16cid:durableId="1369799597">
    <w:abstractNumId w:val="47"/>
  </w:num>
  <w:num w:numId="3" w16cid:durableId="1758866335">
    <w:abstractNumId w:val="18"/>
  </w:num>
  <w:num w:numId="4" w16cid:durableId="1695571452">
    <w:abstractNumId w:val="19"/>
  </w:num>
  <w:num w:numId="5" w16cid:durableId="704066420">
    <w:abstractNumId w:val="8"/>
  </w:num>
  <w:num w:numId="6" w16cid:durableId="824469947">
    <w:abstractNumId w:val="44"/>
  </w:num>
  <w:num w:numId="7" w16cid:durableId="2073691643">
    <w:abstractNumId w:val="3"/>
  </w:num>
  <w:num w:numId="8" w16cid:durableId="1565942617">
    <w:abstractNumId w:val="5"/>
  </w:num>
  <w:num w:numId="9" w16cid:durableId="867959743">
    <w:abstractNumId w:val="43"/>
  </w:num>
  <w:num w:numId="10" w16cid:durableId="1166171183">
    <w:abstractNumId w:val="16"/>
  </w:num>
  <w:num w:numId="11" w16cid:durableId="799804153">
    <w:abstractNumId w:val="2"/>
  </w:num>
  <w:num w:numId="12" w16cid:durableId="1855028097">
    <w:abstractNumId w:val="28"/>
  </w:num>
  <w:num w:numId="13" w16cid:durableId="1047724531">
    <w:abstractNumId w:val="0"/>
  </w:num>
  <w:num w:numId="14" w16cid:durableId="568731452">
    <w:abstractNumId w:val="33"/>
  </w:num>
  <w:num w:numId="15" w16cid:durableId="1288127123">
    <w:abstractNumId w:val="40"/>
  </w:num>
  <w:num w:numId="16" w16cid:durableId="1357928646">
    <w:abstractNumId w:val="41"/>
  </w:num>
  <w:num w:numId="17" w16cid:durableId="1123384976">
    <w:abstractNumId w:val="7"/>
  </w:num>
  <w:num w:numId="18" w16cid:durableId="956912573">
    <w:abstractNumId w:val="22"/>
  </w:num>
  <w:num w:numId="19" w16cid:durableId="308436392">
    <w:abstractNumId w:val="30"/>
  </w:num>
  <w:num w:numId="20" w16cid:durableId="390731602">
    <w:abstractNumId w:val="31"/>
  </w:num>
  <w:num w:numId="21" w16cid:durableId="1453745961">
    <w:abstractNumId w:val="34"/>
  </w:num>
  <w:num w:numId="22" w16cid:durableId="1440444389">
    <w:abstractNumId w:val="48"/>
  </w:num>
  <w:num w:numId="23" w16cid:durableId="244071839">
    <w:abstractNumId w:val="12"/>
  </w:num>
  <w:num w:numId="24" w16cid:durableId="849761307">
    <w:abstractNumId w:val="26"/>
  </w:num>
  <w:num w:numId="25" w16cid:durableId="1343898359">
    <w:abstractNumId w:val="25"/>
  </w:num>
  <w:num w:numId="26" w16cid:durableId="870070446">
    <w:abstractNumId w:val="13"/>
  </w:num>
  <w:num w:numId="27" w16cid:durableId="692533265">
    <w:abstractNumId w:val="11"/>
  </w:num>
  <w:num w:numId="28" w16cid:durableId="1523592757">
    <w:abstractNumId w:val="37"/>
  </w:num>
  <w:num w:numId="29" w16cid:durableId="247085374">
    <w:abstractNumId w:val="17"/>
  </w:num>
  <w:num w:numId="30" w16cid:durableId="1000540562">
    <w:abstractNumId w:val="36"/>
  </w:num>
  <w:num w:numId="31" w16cid:durableId="675810523">
    <w:abstractNumId w:val="39"/>
  </w:num>
  <w:num w:numId="32" w16cid:durableId="568080807">
    <w:abstractNumId w:val="1"/>
  </w:num>
  <w:num w:numId="33" w16cid:durableId="770051999">
    <w:abstractNumId w:val="46"/>
  </w:num>
  <w:num w:numId="34" w16cid:durableId="1199197290">
    <w:abstractNumId w:val="32"/>
  </w:num>
  <w:num w:numId="35" w16cid:durableId="1715152272">
    <w:abstractNumId w:val="14"/>
  </w:num>
  <w:num w:numId="36" w16cid:durableId="1443917790">
    <w:abstractNumId w:val="38"/>
  </w:num>
  <w:num w:numId="37" w16cid:durableId="635137799">
    <w:abstractNumId w:val="6"/>
  </w:num>
  <w:num w:numId="38" w16cid:durableId="1923560796">
    <w:abstractNumId w:val="29"/>
  </w:num>
  <w:num w:numId="39" w16cid:durableId="501437930">
    <w:abstractNumId w:val="27"/>
  </w:num>
  <w:num w:numId="40" w16cid:durableId="2091123906">
    <w:abstractNumId w:val="10"/>
  </w:num>
  <w:num w:numId="41" w16cid:durableId="214238970">
    <w:abstractNumId w:val="24"/>
  </w:num>
  <w:num w:numId="42" w16cid:durableId="64572354">
    <w:abstractNumId w:val="9"/>
  </w:num>
  <w:num w:numId="43" w16cid:durableId="1858883802">
    <w:abstractNumId w:val="42"/>
  </w:num>
  <w:num w:numId="44" w16cid:durableId="676612039">
    <w:abstractNumId w:val="35"/>
  </w:num>
  <w:num w:numId="45" w16cid:durableId="1658877676">
    <w:abstractNumId w:val="4"/>
  </w:num>
  <w:num w:numId="46" w16cid:durableId="1663267225">
    <w:abstractNumId w:val="23"/>
  </w:num>
  <w:num w:numId="47" w16cid:durableId="175852423">
    <w:abstractNumId w:val="20"/>
  </w:num>
  <w:num w:numId="48" w16cid:durableId="2103455328">
    <w:abstractNumId w:val="21"/>
  </w:num>
  <w:num w:numId="49" w16cid:durableId="929581238">
    <w:abstractNumId w:val="15"/>
  </w:num>
  <w:num w:numId="50" w16cid:durableId="471606910">
    <w:abstractNumId w:val="49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A1B"/>
    <w:rsid w:val="00001974"/>
    <w:rsid w:val="00002746"/>
    <w:rsid w:val="00002A26"/>
    <w:rsid w:val="00002CB3"/>
    <w:rsid w:val="00004659"/>
    <w:rsid w:val="000049F5"/>
    <w:rsid w:val="0000673F"/>
    <w:rsid w:val="0000674C"/>
    <w:rsid w:val="00007676"/>
    <w:rsid w:val="00007D9E"/>
    <w:rsid w:val="00010C91"/>
    <w:rsid w:val="00012CD4"/>
    <w:rsid w:val="00013091"/>
    <w:rsid w:val="000147D3"/>
    <w:rsid w:val="000147F3"/>
    <w:rsid w:val="00014A7D"/>
    <w:rsid w:val="00014ACD"/>
    <w:rsid w:val="00014BAF"/>
    <w:rsid w:val="00015A66"/>
    <w:rsid w:val="00015AC6"/>
    <w:rsid w:val="00015BCA"/>
    <w:rsid w:val="0001629E"/>
    <w:rsid w:val="000169B5"/>
    <w:rsid w:val="00016AA7"/>
    <w:rsid w:val="00017D27"/>
    <w:rsid w:val="00020B13"/>
    <w:rsid w:val="00020B1A"/>
    <w:rsid w:val="000214B2"/>
    <w:rsid w:val="00024E74"/>
    <w:rsid w:val="00025454"/>
    <w:rsid w:val="0002609B"/>
    <w:rsid w:val="000263F9"/>
    <w:rsid w:val="00026C28"/>
    <w:rsid w:val="0003016F"/>
    <w:rsid w:val="00030B8A"/>
    <w:rsid w:val="00030CE5"/>
    <w:rsid w:val="00032023"/>
    <w:rsid w:val="00032D6A"/>
    <w:rsid w:val="000341EE"/>
    <w:rsid w:val="0003424B"/>
    <w:rsid w:val="0003495E"/>
    <w:rsid w:val="00034CD2"/>
    <w:rsid w:val="00034F87"/>
    <w:rsid w:val="000405CF"/>
    <w:rsid w:val="00040F3A"/>
    <w:rsid w:val="00042A5F"/>
    <w:rsid w:val="00042E75"/>
    <w:rsid w:val="00043F92"/>
    <w:rsid w:val="0004469D"/>
    <w:rsid w:val="000449BE"/>
    <w:rsid w:val="0004560C"/>
    <w:rsid w:val="00045BD4"/>
    <w:rsid w:val="00046C22"/>
    <w:rsid w:val="00051AAF"/>
    <w:rsid w:val="00051F6E"/>
    <w:rsid w:val="00052483"/>
    <w:rsid w:val="0005332D"/>
    <w:rsid w:val="00054E65"/>
    <w:rsid w:val="00055FC3"/>
    <w:rsid w:val="00056A55"/>
    <w:rsid w:val="00057DE7"/>
    <w:rsid w:val="00057EFA"/>
    <w:rsid w:val="0006015C"/>
    <w:rsid w:val="00061961"/>
    <w:rsid w:val="00061C10"/>
    <w:rsid w:val="000646B7"/>
    <w:rsid w:val="000647AF"/>
    <w:rsid w:val="00065942"/>
    <w:rsid w:val="00065F0E"/>
    <w:rsid w:val="00066062"/>
    <w:rsid w:val="000662BA"/>
    <w:rsid w:val="00066FD9"/>
    <w:rsid w:val="00067567"/>
    <w:rsid w:val="00067A5D"/>
    <w:rsid w:val="00070AB4"/>
    <w:rsid w:val="00070BAB"/>
    <w:rsid w:val="00072153"/>
    <w:rsid w:val="000726FB"/>
    <w:rsid w:val="00072D28"/>
    <w:rsid w:val="0007431A"/>
    <w:rsid w:val="00074425"/>
    <w:rsid w:val="000751D0"/>
    <w:rsid w:val="000755E1"/>
    <w:rsid w:val="00075999"/>
    <w:rsid w:val="00076388"/>
    <w:rsid w:val="000775A2"/>
    <w:rsid w:val="00080270"/>
    <w:rsid w:val="000803D0"/>
    <w:rsid w:val="000812ED"/>
    <w:rsid w:val="00081D8A"/>
    <w:rsid w:val="00082430"/>
    <w:rsid w:val="0008337A"/>
    <w:rsid w:val="000837D0"/>
    <w:rsid w:val="00083E2B"/>
    <w:rsid w:val="00083FDB"/>
    <w:rsid w:val="000844F9"/>
    <w:rsid w:val="00085C1E"/>
    <w:rsid w:val="000860CF"/>
    <w:rsid w:val="0008641A"/>
    <w:rsid w:val="00086F50"/>
    <w:rsid w:val="00090D0C"/>
    <w:rsid w:val="0009117D"/>
    <w:rsid w:val="00092330"/>
    <w:rsid w:val="0009261C"/>
    <w:rsid w:val="0009315A"/>
    <w:rsid w:val="0009386C"/>
    <w:rsid w:val="00094FAB"/>
    <w:rsid w:val="00095C37"/>
    <w:rsid w:val="00095CB6"/>
    <w:rsid w:val="000961A5"/>
    <w:rsid w:val="00096655"/>
    <w:rsid w:val="00096EB5"/>
    <w:rsid w:val="000975A4"/>
    <w:rsid w:val="0009762F"/>
    <w:rsid w:val="00097CE4"/>
    <w:rsid w:val="000A0B4D"/>
    <w:rsid w:val="000A1047"/>
    <w:rsid w:val="000A1204"/>
    <w:rsid w:val="000A1E58"/>
    <w:rsid w:val="000A2950"/>
    <w:rsid w:val="000A3F91"/>
    <w:rsid w:val="000A4668"/>
    <w:rsid w:val="000A557D"/>
    <w:rsid w:val="000A6E3A"/>
    <w:rsid w:val="000B0AB8"/>
    <w:rsid w:val="000B134F"/>
    <w:rsid w:val="000B2208"/>
    <w:rsid w:val="000B2996"/>
    <w:rsid w:val="000B30DF"/>
    <w:rsid w:val="000B3397"/>
    <w:rsid w:val="000B3C67"/>
    <w:rsid w:val="000B4848"/>
    <w:rsid w:val="000B4BB7"/>
    <w:rsid w:val="000B4F59"/>
    <w:rsid w:val="000B50C4"/>
    <w:rsid w:val="000B50C5"/>
    <w:rsid w:val="000B778C"/>
    <w:rsid w:val="000C0DCE"/>
    <w:rsid w:val="000C0EE3"/>
    <w:rsid w:val="000C1C65"/>
    <w:rsid w:val="000C1E90"/>
    <w:rsid w:val="000C29BF"/>
    <w:rsid w:val="000C416A"/>
    <w:rsid w:val="000C4E1B"/>
    <w:rsid w:val="000D0BAE"/>
    <w:rsid w:val="000D204F"/>
    <w:rsid w:val="000D2269"/>
    <w:rsid w:val="000D22CE"/>
    <w:rsid w:val="000D2339"/>
    <w:rsid w:val="000D2B34"/>
    <w:rsid w:val="000D609B"/>
    <w:rsid w:val="000D638F"/>
    <w:rsid w:val="000D67BA"/>
    <w:rsid w:val="000D6AB1"/>
    <w:rsid w:val="000D6E2B"/>
    <w:rsid w:val="000D6FED"/>
    <w:rsid w:val="000D738C"/>
    <w:rsid w:val="000E141D"/>
    <w:rsid w:val="000E14C0"/>
    <w:rsid w:val="000E3322"/>
    <w:rsid w:val="000E346A"/>
    <w:rsid w:val="000E45B7"/>
    <w:rsid w:val="000E4C70"/>
    <w:rsid w:val="000E4E24"/>
    <w:rsid w:val="000E524F"/>
    <w:rsid w:val="000E7BBA"/>
    <w:rsid w:val="000F08D9"/>
    <w:rsid w:val="000F0EF2"/>
    <w:rsid w:val="000F25EE"/>
    <w:rsid w:val="000F32AC"/>
    <w:rsid w:val="000F4044"/>
    <w:rsid w:val="000F4327"/>
    <w:rsid w:val="000F7576"/>
    <w:rsid w:val="000F7FCD"/>
    <w:rsid w:val="0010072F"/>
    <w:rsid w:val="001011CB"/>
    <w:rsid w:val="00101C8C"/>
    <w:rsid w:val="00101F6D"/>
    <w:rsid w:val="001022BA"/>
    <w:rsid w:val="00102CF2"/>
    <w:rsid w:val="001032E3"/>
    <w:rsid w:val="00103DE0"/>
    <w:rsid w:val="00104B11"/>
    <w:rsid w:val="001057AB"/>
    <w:rsid w:val="00105DCB"/>
    <w:rsid w:val="001073B3"/>
    <w:rsid w:val="00107ADD"/>
    <w:rsid w:val="0011029E"/>
    <w:rsid w:val="0011212D"/>
    <w:rsid w:val="00112D0E"/>
    <w:rsid w:val="00112D7B"/>
    <w:rsid w:val="00113A77"/>
    <w:rsid w:val="001149B3"/>
    <w:rsid w:val="00114DD7"/>
    <w:rsid w:val="0011645F"/>
    <w:rsid w:val="00116C63"/>
    <w:rsid w:val="001174E4"/>
    <w:rsid w:val="00117FD2"/>
    <w:rsid w:val="00120FCF"/>
    <w:rsid w:val="00122BB0"/>
    <w:rsid w:val="001230C0"/>
    <w:rsid w:val="00123C54"/>
    <w:rsid w:val="00124152"/>
    <w:rsid w:val="00124237"/>
    <w:rsid w:val="0012522E"/>
    <w:rsid w:val="0012526F"/>
    <w:rsid w:val="00125D60"/>
    <w:rsid w:val="001266D6"/>
    <w:rsid w:val="00127742"/>
    <w:rsid w:val="00130B36"/>
    <w:rsid w:val="0013123E"/>
    <w:rsid w:val="0013138C"/>
    <w:rsid w:val="00131477"/>
    <w:rsid w:val="0013271E"/>
    <w:rsid w:val="0013298B"/>
    <w:rsid w:val="00133556"/>
    <w:rsid w:val="0013367D"/>
    <w:rsid w:val="001336CE"/>
    <w:rsid w:val="0013377B"/>
    <w:rsid w:val="00134307"/>
    <w:rsid w:val="00134B4C"/>
    <w:rsid w:val="00137103"/>
    <w:rsid w:val="00142C71"/>
    <w:rsid w:val="00143210"/>
    <w:rsid w:val="00144675"/>
    <w:rsid w:val="00144A01"/>
    <w:rsid w:val="00144D7F"/>
    <w:rsid w:val="0014504F"/>
    <w:rsid w:val="00146489"/>
    <w:rsid w:val="00147469"/>
    <w:rsid w:val="001506AD"/>
    <w:rsid w:val="00150F95"/>
    <w:rsid w:val="0015179C"/>
    <w:rsid w:val="00152195"/>
    <w:rsid w:val="001538EB"/>
    <w:rsid w:val="001542DD"/>
    <w:rsid w:val="00154F59"/>
    <w:rsid w:val="001560FB"/>
    <w:rsid w:val="00157F34"/>
    <w:rsid w:val="00162200"/>
    <w:rsid w:val="00162939"/>
    <w:rsid w:val="0016310F"/>
    <w:rsid w:val="00164357"/>
    <w:rsid w:val="00164D29"/>
    <w:rsid w:val="00164E83"/>
    <w:rsid w:val="001654EC"/>
    <w:rsid w:val="0016557B"/>
    <w:rsid w:val="00165871"/>
    <w:rsid w:val="00165E99"/>
    <w:rsid w:val="00166298"/>
    <w:rsid w:val="001666A3"/>
    <w:rsid w:val="001675A7"/>
    <w:rsid w:val="00171046"/>
    <w:rsid w:val="001738B1"/>
    <w:rsid w:val="00173CEF"/>
    <w:rsid w:val="001742A2"/>
    <w:rsid w:val="0017614B"/>
    <w:rsid w:val="00177013"/>
    <w:rsid w:val="001778FE"/>
    <w:rsid w:val="00180555"/>
    <w:rsid w:val="00181491"/>
    <w:rsid w:val="00181D9F"/>
    <w:rsid w:val="001820CA"/>
    <w:rsid w:val="00183A56"/>
    <w:rsid w:val="00184791"/>
    <w:rsid w:val="0018495D"/>
    <w:rsid w:val="0018704A"/>
    <w:rsid w:val="00187517"/>
    <w:rsid w:val="001906CE"/>
    <w:rsid w:val="00190940"/>
    <w:rsid w:val="00190AA2"/>
    <w:rsid w:val="00190ED7"/>
    <w:rsid w:val="00191A92"/>
    <w:rsid w:val="001925A5"/>
    <w:rsid w:val="00192E50"/>
    <w:rsid w:val="00192ECD"/>
    <w:rsid w:val="0019432E"/>
    <w:rsid w:val="001959D6"/>
    <w:rsid w:val="00196787"/>
    <w:rsid w:val="00196D1F"/>
    <w:rsid w:val="00197035"/>
    <w:rsid w:val="00197C06"/>
    <w:rsid w:val="00197E8D"/>
    <w:rsid w:val="001A1415"/>
    <w:rsid w:val="001A15CE"/>
    <w:rsid w:val="001A21B5"/>
    <w:rsid w:val="001A2363"/>
    <w:rsid w:val="001A3049"/>
    <w:rsid w:val="001A384D"/>
    <w:rsid w:val="001A3C5E"/>
    <w:rsid w:val="001A44E3"/>
    <w:rsid w:val="001A4E89"/>
    <w:rsid w:val="001A5A62"/>
    <w:rsid w:val="001A5B36"/>
    <w:rsid w:val="001A5E24"/>
    <w:rsid w:val="001A6941"/>
    <w:rsid w:val="001A6B51"/>
    <w:rsid w:val="001A7AC9"/>
    <w:rsid w:val="001B0023"/>
    <w:rsid w:val="001B18F9"/>
    <w:rsid w:val="001B3E81"/>
    <w:rsid w:val="001B47F1"/>
    <w:rsid w:val="001B56E6"/>
    <w:rsid w:val="001B5FFB"/>
    <w:rsid w:val="001C21BE"/>
    <w:rsid w:val="001C2322"/>
    <w:rsid w:val="001C2751"/>
    <w:rsid w:val="001C28D5"/>
    <w:rsid w:val="001C3C41"/>
    <w:rsid w:val="001C4ED3"/>
    <w:rsid w:val="001C53A6"/>
    <w:rsid w:val="001C6506"/>
    <w:rsid w:val="001C6880"/>
    <w:rsid w:val="001D014A"/>
    <w:rsid w:val="001D0589"/>
    <w:rsid w:val="001D0FE6"/>
    <w:rsid w:val="001D231B"/>
    <w:rsid w:val="001D376C"/>
    <w:rsid w:val="001D383D"/>
    <w:rsid w:val="001D3CD1"/>
    <w:rsid w:val="001D5956"/>
    <w:rsid w:val="001D6E0D"/>
    <w:rsid w:val="001D7DFA"/>
    <w:rsid w:val="001E03E7"/>
    <w:rsid w:val="001E0F5E"/>
    <w:rsid w:val="001E1B1E"/>
    <w:rsid w:val="001E2985"/>
    <w:rsid w:val="001E2B5D"/>
    <w:rsid w:val="001E2E6E"/>
    <w:rsid w:val="001E2F45"/>
    <w:rsid w:val="001E353B"/>
    <w:rsid w:val="001E42CF"/>
    <w:rsid w:val="001E46FB"/>
    <w:rsid w:val="001E4DEC"/>
    <w:rsid w:val="001E6C24"/>
    <w:rsid w:val="001E73FA"/>
    <w:rsid w:val="001F058A"/>
    <w:rsid w:val="001F100C"/>
    <w:rsid w:val="001F1016"/>
    <w:rsid w:val="001F266E"/>
    <w:rsid w:val="001F2D5A"/>
    <w:rsid w:val="001F324C"/>
    <w:rsid w:val="001F3661"/>
    <w:rsid w:val="001F408C"/>
    <w:rsid w:val="001F4F93"/>
    <w:rsid w:val="001F5983"/>
    <w:rsid w:val="00200DF1"/>
    <w:rsid w:val="002017E9"/>
    <w:rsid w:val="002031F6"/>
    <w:rsid w:val="002034C3"/>
    <w:rsid w:val="00203E3A"/>
    <w:rsid w:val="00203E79"/>
    <w:rsid w:val="00204645"/>
    <w:rsid w:val="00204B76"/>
    <w:rsid w:val="00205524"/>
    <w:rsid w:val="00205E03"/>
    <w:rsid w:val="002067E1"/>
    <w:rsid w:val="0020748A"/>
    <w:rsid w:val="00207AF5"/>
    <w:rsid w:val="00207AF8"/>
    <w:rsid w:val="00210B12"/>
    <w:rsid w:val="00210FA5"/>
    <w:rsid w:val="00211627"/>
    <w:rsid w:val="002124D1"/>
    <w:rsid w:val="0021387B"/>
    <w:rsid w:val="00214374"/>
    <w:rsid w:val="0021469B"/>
    <w:rsid w:val="00216688"/>
    <w:rsid w:val="00217403"/>
    <w:rsid w:val="00220D34"/>
    <w:rsid w:val="002211E1"/>
    <w:rsid w:val="002227CE"/>
    <w:rsid w:val="002235C9"/>
    <w:rsid w:val="0022464C"/>
    <w:rsid w:val="00225591"/>
    <w:rsid w:val="00225B8D"/>
    <w:rsid w:val="00226582"/>
    <w:rsid w:val="00232D9E"/>
    <w:rsid w:val="00233960"/>
    <w:rsid w:val="00233B57"/>
    <w:rsid w:val="00233B5B"/>
    <w:rsid w:val="00233EB1"/>
    <w:rsid w:val="00234F3A"/>
    <w:rsid w:val="00235C83"/>
    <w:rsid w:val="00235F1B"/>
    <w:rsid w:val="002363F1"/>
    <w:rsid w:val="00237522"/>
    <w:rsid w:val="00237B2C"/>
    <w:rsid w:val="002403A8"/>
    <w:rsid w:val="00241845"/>
    <w:rsid w:val="00242929"/>
    <w:rsid w:val="00242A1A"/>
    <w:rsid w:val="00242C6D"/>
    <w:rsid w:val="0024594C"/>
    <w:rsid w:val="0024602A"/>
    <w:rsid w:val="0024760A"/>
    <w:rsid w:val="00247CD1"/>
    <w:rsid w:val="00252BF9"/>
    <w:rsid w:val="00253A45"/>
    <w:rsid w:val="00254590"/>
    <w:rsid w:val="00254F8F"/>
    <w:rsid w:val="002555BA"/>
    <w:rsid w:val="00255652"/>
    <w:rsid w:val="0025572A"/>
    <w:rsid w:val="002578C1"/>
    <w:rsid w:val="00257EA7"/>
    <w:rsid w:val="002601AB"/>
    <w:rsid w:val="00260867"/>
    <w:rsid w:val="002610D9"/>
    <w:rsid w:val="002647B1"/>
    <w:rsid w:val="00264DF8"/>
    <w:rsid w:val="00266D2D"/>
    <w:rsid w:val="0026711D"/>
    <w:rsid w:val="00267412"/>
    <w:rsid w:val="00267D32"/>
    <w:rsid w:val="00270196"/>
    <w:rsid w:val="00270364"/>
    <w:rsid w:val="00270751"/>
    <w:rsid w:val="00270D2D"/>
    <w:rsid w:val="002717BB"/>
    <w:rsid w:val="00271E7D"/>
    <w:rsid w:val="00273586"/>
    <w:rsid w:val="0027410A"/>
    <w:rsid w:val="0027420E"/>
    <w:rsid w:val="00274585"/>
    <w:rsid w:val="00274B54"/>
    <w:rsid w:val="0027645E"/>
    <w:rsid w:val="00276B48"/>
    <w:rsid w:val="0027737E"/>
    <w:rsid w:val="002775ED"/>
    <w:rsid w:val="00277F06"/>
    <w:rsid w:val="00280070"/>
    <w:rsid w:val="002814BC"/>
    <w:rsid w:val="00281782"/>
    <w:rsid w:val="00281B2A"/>
    <w:rsid w:val="00281F65"/>
    <w:rsid w:val="00281F8E"/>
    <w:rsid w:val="002823EA"/>
    <w:rsid w:val="002825D1"/>
    <w:rsid w:val="00283473"/>
    <w:rsid w:val="002837E5"/>
    <w:rsid w:val="00283810"/>
    <w:rsid w:val="0028394A"/>
    <w:rsid w:val="00283D10"/>
    <w:rsid w:val="002851AA"/>
    <w:rsid w:val="002874C4"/>
    <w:rsid w:val="002875CA"/>
    <w:rsid w:val="00287761"/>
    <w:rsid w:val="00290331"/>
    <w:rsid w:val="00291B53"/>
    <w:rsid w:val="00292E5D"/>
    <w:rsid w:val="00294EB2"/>
    <w:rsid w:val="00294ECE"/>
    <w:rsid w:val="0029507C"/>
    <w:rsid w:val="0029553A"/>
    <w:rsid w:val="00295E0C"/>
    <w:rsid w:val="00297E1C"/>
    <w:rsid w:val="002A1255"/>
    <w:rsid w:val="002A14A1"/>
    <w:rsid w:val="002A521B"/>
    <w:rsid w:val="002A542B"/>
    <w:rsid w:val="002A565E"/>
    <w:rsid w:val="002A56F7"/>
    <w:rsid w:val="002A5766"/>
    <w:rsid w:val="002A5881"/>
    <w:rsid w:val="002A6239"/>
    <w:rsid w:val="002A6895"/>
    <w:rsid w:val="002A7456"/>
    <w:rsid w:val="002B1EF5"/>
    <w:rsid w:val="002B2F60"/>
    <w:rsid w:val="002B3E6B"/>
    <w:rsid w:val="002B5297"/>
    <w:rsid w:val="002B5DCB"/>
    <w:rsid w:val="002B658A"/>
    <w:rsid w:val="002B77C9"/>
    <w:rsid w:val="002B77EA"/>
    <w:rsid w:val="002B7D7B"/>
    <w:rsid w:val="002C0005"/>
    <w:rsid w:val="002C0C50"/>
    <w:rsid w:val="002C0E48"/>
    <w:rsid w:val="002C141B"/>
    <w:rsid w:val="002C2038"/>
    <w:rsid w:val="002C2CAD"/>
    <w:rsid w:val="002C4355"/>
    <w:rsid w:val="002C5078"/>
    <w:rsid w:val="002C6BE4"/>
    <w:rsid w:val="002C6BFB"/>
    <w:rsid w:val="002C6E0F"/>
    <w:rsid w:val="002D02F7"/>
    <w:rsid w:val="002D0F6B"/>
    <w:rsid w:val="002D181C"/>
    <w:rsid w:val="002D33B2"/>
    <w:rsid w:val="002D39EF"/>
    <w:rsid w:val="002D3F90"/>
    <w:rsid w:val="002D6152"/>
    <w:rsid w:val="002D6F7B"/>
    <w:rsid w:val="002E0046"/>
    <w:rsid w:val="002E0CB0"/>
    <w:rsid w:val="002E74A5"/>
    <w:rsid w:val="002E7C14"/>
    <w:rsid w:val="002F0BB7"/>
    <w:rsid w:val="002F0FC8"/>
    <w:rsid w:val="002F19A0"/>
    <w:rsid w:val="002F1F24"/>
    <w:rsid w:val="002F20FC"/>
    <w:rsid w:val="002F21D3"/>
    <w:rsid w:val="002F391E"/>
    <w:rsid w:val="002F3B93"/>
    <w:rsid w:val="002F4702"/>
    <w:rsid w:val="002F4870"/>
    <w:rsid w:val="002F5250"/>
    <w:rsid w:val="002F63DD"/>
    <w:rsid w:val="002F70CE"/>
    <w:rsid w:val="002F713C"/>
    <w:rsid w:val="002F78ED"/>
    <w:rsid w:val="0030059A"/>
    <w:rsid w:val="00300F0B"/>
    <w:rsid w:val="00301C84"/>
    <w:rsid w:val="003023FB"/>
    <w:rsid w:val="00302588"/>
    <w:rsid w:val="0030348D"/>
    <w:rsid w:val="003042B4"/>
    <w:rsid w:val="003044A5"/>
    <w:rsid w:val="003061C3"/>
    <w:rsid w:val="003077D8"/>
    <w:rsid w:val="00307FC1"/>
    <w:rsid w:val="003114B9"/>
    <w:rsid w:val="00311F4F"/>
    <w:rsid w:val="00312368"/>
    <w:rsid w:val="00312AF4"/>
    <w:rsid w:val="00312B4C"/>
    <w:rsid w:val="00312FFF"/>
    <w:rsid w:val="003130FD"/>
    <w:rsid w:val="00315F0C"/>
    <w:rsid w:val="00316D79"/>
    <w:rsid w:val="00316E31"/>
    <w:rsid w:val="00322C46"/>
    <w:rsid w:val="00322E6B"/>
    <w:rsid w:val="0032378E"/>
    <w:rsid w:val="003240F7"/>
    <w:rsid w:val="00324782"/>
    <w:rsid w:val="003252AC"/>
    <w:rsid w:val="003256DE"/>
    <w:rsid w:val="00330DD7"/>
    <w:rsid w:val="00331B01"/>
    <w:rsid w:val="003328C1"/>
    <w:rsid w:val="00333F3B"/>
    <w:rsid w:val="00335409"/>
    <w:rsid w:val="003355B4"/>
    <w:rsid w:val="003360E8"/>
    <w:rsid w:val="003366ED"/>
    <w:rsid w:val="003410A9"/>
    <w:rsid w:val="00341787"/>
    <w:rsid w:val="00341BBC"/>
    <w:rsid w:val="00344532"/>
    <w:rsid w:val="00344F68"/>
    <w:rsid w:val="00347795"/>
    <w:rsid w:val="00347FA1"/>
    <w:rsid w:val="00350D52"/>
    <w:rsid w:val="00351536"/>
    <w:rsid w:val="00352253"/>
    <w:rsid w:val="003544B6"/>
    <w:rsid w:val="0035559C"/>
    <w:rsid w:val="00355926"/>
    <w:rsid w:val="0035692D"/>
    <w:rsid w:val="00357847"/>
    <w:rsid w:val="00362F31"/>
    <w:rsid w:val="00363693"/>
    <w:rsid w:val="00363B81"/>
    <w:rsid w:val="00363C07"/>
    <w:rsid w:val="00364562"/>
    <w:rsid w:val="00364754"/>
    <w:rsid w:val="00364E24"/>
    <w:rsid w:val="00365D26"/>
    <w:rsid w:val="00366529"/>
    <w:rsid w:val="00366869"/>
    <w:rsid w:val="00367BB7"/>
    <w:rsid w:val="00370180"/>
    <w:rsid w:val="003713B7"/>
    <w:rsid w:val="00372616"/>
    <w:rsid w:val="00373E78"/>
    <w:rsid w:val="00374D53"/>
    <w:rsid w:val="0037502B"/>
    <w:rsid w:val="0037603A"/>
    <w:rsid w:val="00377B73"/>
    <w:rsid w:val="00382466"/>
    <w:rsid w:val="003825C7"/>
    <w:rsid w:val="00382A46"/>
    <w:rsid w:val="00382D51"/>
    <w:rsid w:val="00382F26"/>
    <w:rsid w:val="00383D35"/>
    <w:rsid w:val="00383ECD"/>
    <w:rsid w:val="003851C8"/>
    <w:rsid w:val="00385CB6"/>
    <w:rsid w:val="00387A0E"/>
    <w:rsid w:val="00387AC3"/>
    <w:rsid w:val="003902F7"/>
    <w:rsid w:val="003912F4"/>
    <w:rsid w:val="00394358"/>
    <w:rsid w:val="00394622"/>
    <w:rsid w:val="00394944"/>
    <w:rsid w:val="00394F25"/>
    <w:rsid w:val="00395B49"/>
    <w:rsid w:val="003962C8"/>
    <w:rsid w:val="003970E8"/>
    <w:rsid w:val="00397517"/>
    <w:rsid w:val="003A1025"/>
    <w:rsid w:val="003A1DB0"/>
    <w:rsid w:val="003A1EC6"/>
    <w:rsid w:val="003A2055"/>
    <w:rsid w:val="003A2868"/>
    <w:rsid w:val="003A2A32"/>
    <w:rsid w:val="003A3364"/>
    <w:rsid w:val="003A4611"/>
    <w:rsid w:val="003A4934"/>
    <w:rsid w:val="003A4E85"/>
    <w:rsid w:val="003A513F"/>
    <w:rsid w:val="003A542C"/>
    <w:rsid w:val="003A5C3C"/>
    <w:rsid w:val="003A5D52"/>
    <w:rsid w:val="003A6DC0"/>
    <w:rsid w:val="003A71DE"/>
    <w:rsid w:val="003A7E60"/>
    <w:rsid w:val="003A7F4B"/>
    <w:rsid w:val="003B0CE4"/>
    <w:rsid w:val="003B0FA4"/>
    <w:rsid w:val="003B1341"/>
    <w:rsid w:val="003B143F"/>
    <w:rsid w:val="003B2919"/>
    <w:rsid w:val="003B46A9"/>
    <w:rsid w:val="003B4CCC"/>
    <w:rsid w:val="003B58F2"/>
    <w:rsid w:val="003B5CFA"/>
    <w:rsid w:val="003B5EA7"/>
    <w:rsid w:val="003B69F3"/>
    <w:rsid w:val="003B6E80"/>
    <w:rsid w:val="003B7095"/>
    <w:rsid w:val="003B74FF"/>
    <w:rsid w:val="003C007D"/>
    <w:rsid w:val="003C0748"/>
    <w:rsid w:val="003C0ED3"/>
    <w:rsid w:val="003C16A7"/>
    <w:rsid w:val="003C1C6B"/>
    <w:rsid w:val="003C1CE8"/>
    <w:rsid w:val="003C2824"/>
    <w:rsid w:val="003C29A5"/>
    <w:rsid w:val="003C2A34"/>
    <w:rsid w:val="003C2C94"/>
    <w:rsid w:val="003C3633"/>
    <w:rsid w:val="003C3E75"/>
    <w:rsid w:val="003C43C0"/>
    <w:rsid w:val="003C4AA5"/>
    <w:rsid w:val="003C5AD4"/>
    <w:rsid w:val="003D0245"/>
    <w:rsid w:val="003D110C"/>
    <w:rsid w:val="003D1D6C"/>
    <w:rsid w:val="003D240D"/>
    <w:rsid w:val="003D4A7A"/>
    <w:rsid w:val="003D4FCA"/>
    <w:rsid w:val="003D5E93"/>
    <w:rsid w:val="003D68C9"/>
    <w:rsid w:val="003D7132"/>
    <w:rsid w:val="003D72AE"/>
    <w:rsid w:val="003D76DC"/>
    <w:rsid w:val="003D77CC"/>
    <w:rsid w:val="003D7C86"/>
    <w:rsid w:val="003E0223"/>
    <w:rsid w:val="003E0B55"/>
    <w:rsid w:val="003E2CFF"/>
    <w:rsid w:val="003E3610"/>
    <w:rsid w:val="003E377B"/>
    <w:rsid w:val="003E3B56"/>
    <w:rsid w:val="003E4057"/>
    <w:rsid w:val="003E436D"/>
    <w:rsid w:val="003E47B0"/>
    <w:rsid w:val="003E61EB"/>
    <w:rsid w:val="003E6281"/>
    <w:rsid w:val="003E68B2"/>
    <w:rsid w:val="003F049C"/>
    <w:rsid w:val="003F08C3"/>
    <w:rsid w:val="003F16FD"/>
    <w:rsid w:val="003F1912"/>
    <w:rsid w:val="003F249D"/>
    <w:rsid w:val="003F2CC4"/>
    <w:rsid w:val="003F327C"/>
    <w:rsid w:val="003F411D"/>
    <w:rsid w:val="003F682B"/>
    <w:rsid w:val="003F75FD"/>
    <w:rsid w:val="003F790A"/>
    <w:rsid w:val="004026DF"/>
    <w:rsid w:val="004027C4"/>
    <w:rsid w:val="00402AF8"/>
    <w:rsid w:val="00403F53"/>
    <w:rsid w:val="00403F7B"/>
    <w:rsid w:val="00404FC5"/>
    <w:rsid w:val="00405753"/>
    <w:rsid w:val="00406A31"/>
    <w:rsid w:val="00406BB8"/>
    <w:rsid w:val="004076EE"/>
    <w:rsid w:val="00407B81"/>
    <w:rsid w:val="00407BD0"/>
    <w:rsid w:val="00410A72"/>
    <w:rsid w:val="00410DAB"/>
    <w:rsid w:val="004120F3"/>
    <w:rsid w:val="00413062"/>
    <w:rsid w:val="00413332"/>
    <w:rsid w:val="00414491"/>
    <w:rsid w:val="0041453D"/>
    <w:rsid w:val="004153CB"/>
    <w:rsid w:val="0041568E"/>
    <w:rsid w:val="00415B58"/>
    <w:rsid w:val="00416026"/>
    <w:rsid w:val="00416C97"/>
    <w:rsid w:val="0042007D"/>
    <w:rsid w:val="0042036F"/>
    <w:rsid w:val="00420445"/>
    <w:rsid w:val="00420A47"/>
    <w:rsid w:val="00420B3D"/>
    <w:rsid w:val="00421005"/>
    <w:rsid w:val="0042137C"/>
    <w:rsid w:val="0042180C"/>
    <w:rsid w:val="00422858"/>
    <w:rsid w:val="004234D3"/>
    <w:rsid w:val="004246B6"/>
    <w:rsid w:val="00424807"/>
    <w:rsid w:val="00424CD0"/>
    <w:rsid w:val="00424D5E"/>
    <w:rsid w:val="00425391"/>
    <w:rsid w:val="0042592F"/>
    <w:rsid w:val="00425A4C"/>
    <w:rsid w:val="00425B3A"/>
    <w:rsid w:val="00425DCD"/>
    <w:rsid w:val="0042619A"/>
    <w:rsid w:val="004264B1"/>
    <w:rsid w:val="00426804"/>
    <w:rsid w:val="0042718F"/>
    <w:rsid w:val="004303ED"/>
    <w:rsid w:val="00430DCB"/>
    <w:rsid w:val="0043207B"/>
    <w:rsid w:val="0043254D"/>
    <w:rsid w:val="00432789"/>
    <w:rsid w:val="00433A8F"/>
    <w:rsid w:val="00433D07"/>
    <w:rsid w:val="00434280"/>
    <w:rsid w:val="00435285"/>
    <w:rsid w:val="0043666F"/>
    <w:rsid w:val="00436D06"/>
    <w:rsid w:val="00436E17"/>
    <w:rsid w:val="00437ADC"/>
    <w:rsid w:val="00437E97"/>
    <w:rsid w:val="00440419"/>
    <w:rsid w:val="00440EA1"/>
    <w:rsid w:val="00441E0D"/>
    <w:rsid w:val="00442304"/>
    <w:rsid w:val="00442431"/>
    <w:rsid w:val="00442617"/>
    <w:rsid w:val="00443283"/>
    <w:rsid w:val="00443B46"/>
    <w:rsid w:val="00444169"/>
    <w:rsid w:val="00445596"/>
    <w:rsid w:val="004467DE"/>
    <w:rsid w:val="00447324"/>
    <w:rsid w:val="004500E3"/>
    <w:rsid w:val="00450227"/>
    <w:rsid w:val="00451086"/>
    <w:rsid w:val="004516CC"/>
    <w:rsid w:val="00453170"/>
    <w:rsid w:val="004534C9"/>
    <w:rsid w:val="004546BE"/>
    <w:rsid w:val="004547F5"/>
    <w:rsid w:val="0045517C"/>
    <w:rsid w:val="004559DC"/>
    <w:rsid w:val="00455C21"/>
    <w:rsid w:val="0045684A"/>
    <w:rsid w:val="00456B00"/>
    <w:rsid w:val="00456FD3"/>
    <w:rsid w:val="004574BC"/>
    <w:rsid w:val="00457D83"/>
    <w:rsid w:val="00460FF0"/>
    <w:rsid w:val="0046119C"/>
    <w:rsid w:val="00462EB0"/>
    <w:rsid w:val="00463C51"/>
    <w:rsid w:val="004645D1"/>
    <w:rsid w:val="0046556D"/>
    <w:rsid w:val="00467181"/>
    <w:rsid w:val="004675BE"/>
    <w:rsid w:val="004677D4"/>
    <w:rsid w:val="004700F3"/>
    <w:rsid w:val="0047037D"/>
    <w:rsid w:val="00470BB1"/>
    <w:rsid w:val="00471CF1"/>
    <w:rsid w:val="004735AB"/>
    <w:rsid w:val="00473A0B"/>
    <w:rsid w:val="00473F32"/>
    <w:rsid w:val="00474992"/>
    <w:rsid w:val="00474BAD"/>
    <w:rsid w:val="004758F1"/>
    <w:rsid w:val="0047607C"/>
    <w:rsid w:val="004760DC"/>
    <w:rsid w:val="0047619A"/>
    <w:rsid w:val="0047650A"/>
    <w:rsid w:val="0047732B"/>
    <w:rsid w:val="00480345"/>
    <w:rsid w:val="00480B2A"/>
    <w:rsid w:val="00481D64"/>
    <w:rsid w:val="00482646"/>
    <w:rsid w:val="00483087"/>
    <w:rsid w:val="004840AB"/>
    <w:rsid w:val="00484D59"/>
    <w:rsid w:val="00486D99"/>
    <w:rsid w:val="00487660"/>
    <w:rsid w:val="0049068B"/>
    <w:rsid w:val="00495136"/>
    <w:rsid w:val="00495B26"/>
    <w:rsid w:val="004A01A1"/>
    <w:rsid w:val="004A1A87"/>
    <w:rsid w:val="004A221E"/>
    <w:rsid w:val="004A2712"/>
    <w:rsid w:val="004A3B68"/>
    <w:rsid w:val="004A4BF6"/>
    <w:rsid w:val="004A4FFE"/>
    <w:rsid w:val="004A5FC7"/>
    <w:rsid w:val="004A7668"/>
    <w:rsid w:val="004B0797"/>
    <w:rsid w:val="004B0FD9"/>
    <w:rsid w:val="004B21C7"/>
    <w:rsid w:val="004B266F"/>
    <w:rsid w:val="004B3063"/>
    <w:rsid w:val="004B312B"/>
    <w:rsid w:val="004B4154"/>
    <w:rsid w:val="004B4872"/>
    <w:rsid w:val="004B68E4"/>
    <w:rsid w:val="004B6902"/>
    <w:rsid w:val="004B79CD"/>
    <w:rsid w:val="004B7EFF"/>
    <w:rsid w:val="004C072F"/>
    <w:rsid w:val="004C128F"/>
    <w:rsid w:val="004C1E0C"/>
    <w:rsid w:val="004C211C"/>
    <w:rsid w:val="004C22EA"/>
    <w:rsid w:val="004C2806"/>
    <w:rsid w:val="004C30C0"/>
    <w:rsid w:val="004C3788"/>
    <w:rsid w:val="004C4033"/>
    <w:rsid w:val="004C4682"/>
    <w:rsid w:val="004C4886"/>
    <w:rsid w:val="004C5780"/>
    <w:rsid w:val="004C5CC1"/>
    <w:rsid w:val="004C5CDB"/>
    <w:rsid w:val="004C6E87"/>
    <w:rsid w:val="004D079A"/>
    <w:rsid w:val="004D15AC"/>
    <w:rsid w:val="004D27A9"/>
    <w:rsid w:val="004D4366"/>
    <w:rsid w:val="004D47FA"/>
    <w:rsid w:val="004D4DD0"/>
    <w:rsid w:val="004D4ED7"/>
    <w:rsid w:val="004D5404"/>
    <w:rsid w:val="004D5F3E"/>
    <w:rsid w:val="004D6C48"/>
    <w:rsid w:val="004E14A4"/>
    <w:rsid w:val="004E2263"/>
    <w:rsid w:val="004E2B02"/>
    <w:rsid w:val="004E36B1"/>
    <w:rsid w:val="004E4029"/>
    <w:rsid w:val="004E4251"/>
    <w:rsid w:val="004E54BD"/>
    <w:rsid w:val="004E580A"/>
    <w:rsid w:val="004E58DE"/>
    <w:rsid w:val="004E66EE"/>
    <w:rsid w:val="004E6B23"/>
    <w:rsid w:val="004E762A"/>
    <w:rsid w:val="004E7DE8"/>
    <w:rsid w:val="004F0CDC"/>
    <w:rsid w:val="004F12D4"/>
    <w:rsid w:val="004F169A"/>
    <w:rsid w:val="004F1922"/>
    <w:rsid w:val="004F1A6C"/>
    <w:rsid w:val="004F1C59"/>
    <w:rsid w:val="004F258F"/>
    <w:rsid w:val="004F2D64"/>
    <w:rsid w:val="004F2F79"/>
    <w:rsid w:val="004F30CC"/>
    <w:rsid w:val="004F40BA"/>
    <w:rsid w:val="004F4328"/>
    <w:rsid w:val="004F4C18"/>
    <w:rsid w:val="004F51A4"/>
    <w:rsid w:val="004F55B7"/>
    <w:rsid w:val="004F56CF"/>
    <w:rsid w:val="004F77BF"/>
    <w:rsid w:val="004F7EF2"/>
    <w:rsid w:val="0050108D"/>
    <w:rsid w:val="00501200"/>
    <w:rsid w:val="00502041"/>
    <w:rsid w:val="00503E18"/>
    <w:rsid w:val="00503F71"/>
    <w:rsid w:val="005042B1"/>
    <w:rsid w:val="00504D18"/>
    <w:rsid w:val="00505D95"/>
    <w:rsid w:val="005062F9"/>
    <w:rsid w:val="005071E5"/>
    <w:rsid w:val="00511838"/>
    <w:rsid w:val="0051199F"/>
    <w:rsid w:val="00511DDA"/>
    <w:rsid w:val="005128C4"/>
    <w:rsid w:val="00512C60"/>
    <w:rsid w:val="00513F63"/>
    <w:rsid w:val="005148E1"/>
    <w:rsid w:val="00515DB4"/>
    <w:rsid w:val="00517341"/>
    <w:rsid w:val="0051787D"/>
    <w:rsid w:val="005205CF"/>
    <w:rsid w:val="0052175A"/>
    <w:rsid w:val="00522412"/>
    <w:rsid w:val="005225BD"/>
    <w:rsid w:val="0052293F"/>
    <w:rsid w:val="00522CC4"/>
    <w:rsid w:val="0052341C"/>
    <w:rsid w:val="00523626"/>
    <w:rsid w:val="0052363E"/>
    <w:rsid w:val="00523647"/>
    <w:rsid w:val="00523D7A"/>
    <w:rsid w:val="00524B28"/>
    <w:rsid w:val="0052505E"/>
    <w:rsid w:val="00526BF1"/>
    <w:rsid w:val="00527B39"/>
    <w:rsid w:val="005307A5"/>
    <w:rsid w:val="00530898"/>
    <w:rsid w:val="00530CA1"/>
    <w:rsid w:val="00531EC2"/>
    <w:rsid w:val="00532C5C"/>
    <w:rsid w:val="005331C3"/>
    <w:rsid w:val="00533F15"/>
    <w:rsid w:val="00534028"/>
    <w:rsid w:val="005372B2"/>
    <w:rsid w:val="005402B1"/>
    <w:rsid w:val="00540951"/>
    <w:rsid w:val="0054113A"/>
    <w:rsid w:val="00541D2B"/>
    <w:rsid w:val="005429FB"/>
    <w:rsid w:val="00543010"/>
    <w:rsid w:val="0054393D"/>
    <w:rsid w:val="005444F9"/>
    <w:rsid w:val="005451A1"/>
    <w:rsid w:val="00545E0A"/>
    <w:rsid w:val="005501D7"/>
    <w:rsid w:val="00550ED1"/>
    <w:rsid w:val="005529AE"/>
    <w:rsid w:val="00553767"/>
    <w:rsid w:val="005538D1"/>
    <w:rsid w:val="00554CCC"/>
    <w:rsid w:val="005550A3"/>
    <w:rsid w:val="00556416"/>
    <w:rsid w:val="005565A5"/>
    <w:rsid w:val="00556898"/>
    <w:rsid w:val="00557D81"/>
    <w:rsid w:val="00560D87"/>
    <w:rsid w:val="005621C3"/>
    <w:rsid w:val="005629C6"/>
    <w:rsid w:val="00564041"/>
    <w:rsid w:val="0056534F"/>
    <w:rsid w:val="00565921"/>
    <w:rsid w:val="00565940"/>
    <w:rsid w:val="00566F71"/>
    <w:rsid w:val="00567AD2"/>
    <w:rsid w:val="00567BEF"/>
    <w:rsid w:val="00570CAE"/>
    <w:rsid w:val="00571660"/>
    <w:rsid w:val="0057206B"/>
    <w:rsid w:val="0057210A"/>
    <w:rsid w:val="0057476D"/>
    <w:rsid w:val="0057486F"/>
    <w:rsid w:val="00575276"/>
    <w:rsid w:val="0057541B"/>
    <w:rsid w:val="005768CE"/>
    <w:rsid w:val="00576EF8"/>
    <w:rsid w:val="0058209C"/>
    <w:rsid w:val="00582CBD"/>
    <w:rsid w:val="00583F00"/>
    <w:rsid w:val="005849AD"/>
    <w:rsid w:val="00584D11"/>
    <w:rsid w:val="00585D6B"/>
    <w:rsid w:val="00592246"/>
    <w:rsid w:val="00592A6F"/>
    <w:rsid w:val="00592A89"/>
    <w:rsid w:val="00593F34"/>
    <w:rsid w:val="00594885"/>
    <w:rsid w:val="00596267"/>
    <w:rsid w:val="0059690A"/>
    <w:rsid w:val="00596E19"/>
    <w:rsid w:val="005970A8"/>
    <w:rsid w:val="005978DB"/>
    <w:rsid w:val="005A053E"/>
    <w:rsid w:val="005A0D32"/>
    <w:rsid w:val="005A15E8"/>
    <w:rsid w:val="005A2ADA"/>
    <w:rsid w:val="005A2D39"/>
    <w:rsid w:val="005A4449"/>
    <w:rsid w:val="005A51A7"/>
    <w:rsid w:val="005A66FE"/>
    <w:rsid w:val="005A6A7A"/>
    <w:rsid w:val="005A7428"/>
    <w:rsid w:val="005A7548"/>
    <w:rsid w:val="005A7CBE"/>
    <w:rsid w:val="005B0964"/>
    <w:rsid w:val="005B0F94"/>
    <w:rsid w:val="005B20B5"/>
    <w:rsid w:val="005B2414"/>
    <w:rsid w:val="005B2E40"/>
    <w:rsid w:val="005B317F"/>
    <w:rsid w:val="005B35F7"/>
    <w:rsid w:val="005B3B50"/>
    <w:rsid w:val="005B42F3"/>
    <w:rsid w:val="005B5612"/>
    <w:rsid w:val="005B68BA"/>
    <w:rsid w:val="005B6D5B"/>
    <w:rsid w:val="005B7978"/>
    <w:rsid w:val="005C08F5"/>
    <w:rsid w:val="005C11A7"/>
    <w:rsid w:val="005C2C2A"/>
    <w:rsid w:val="005C2F23"/>
    <w:rsid w:val="005C3BFB"/>
    <w:rsid w:val="005C5EA7"/>
    <w:rsid w:val="005C6BBB"/>
    <w:rsid w:val="005C7E1A"/>
    <w:rsid w:val="005D06B2"/>
    <w:rsid w:val="005D10AE"/>
    <w:rsid w:val="005D11BB"/>
    <w:rsid w:val="005D3856"/>
    <w:rsid w:val="005D39F5"/>
    <w:rsid w:val="005D4340"/>
    <w:rsid w:val="005D4920"/>
    <w:rsid w:val="005D54E4"/>
    <w:rsid w:val="005D7457"/>
    <w:rsid w:val="005D7623"/>
    <w:rsid w:val="005E1538"/>
    <w:rsid w:val="005E3BF1"/>
    <w:rsid w:val="005E3E5D"/>
    <w:rsid w:val="005E3F9A"/>
    <w:rsid w:val="005E4AD0"/>
    <w:rsid w:val="005E5F29"/>
    <w:rsid w:val="005E74F1"/>
    <w:rsid w:val="005E7E6F"/>
    <w:rsid w:val="005F1EA9"/>
    <w:rsid w:val="005F3C4E"/>
    <w:rsid w:val="005F3D0F"/>
    <w:rsid w:val="005F47A2"/>
    <w:rsid w:val="005F58C9"/>
    <w:rsid w:val="005F6C04"/>
    <w:rsid w:val="005F7C64"/>
    <w:rsid w:val="0060033C"/>
    <w:rsid w:val="00601311"/>
    <w:rsid w:val="0060519A"/>
    <w:rsid w:val="006074A6"/>
    <w:rsid w:val="00607990"/>
    <w:rsid w:val="00607BA7"/>
    <w:rsid w:val="00607E5E"/>
    <w:rsid w:val="00607FC1"/>
    <w:rsid w:val="006100D3"/>
    <w:rsid w:val="0061249E"/>
    <w:rsid w:val="00612992"/>
    <w:rsid w:val="006138D9"/>
    <w:rsid w:val="006165B5"/>
    <w:rsid w:val="006167D9"/>
    <w:rsid w:val="00616A71"/>
    <w:rsid w:val="006170A5"/>
    <w:rsid w:val="00617DC2"/>
    <w:rsid w:val="00620617"/>
    <w:rsid w:val="00620886"/>
    <w:rsid w:val="00622780"/>
    <w:rsid w:val="00624795"/>
    <w:rsid w:val="006249A7"/>
    <w:rsid w:val="00624BB5"/>
    <w:rsid w:val="00624DA6"/>
    <w:rsid w:val="0062526D"/>
    <w:rsid w:val="0062533B"/>
    <w:rsid w:val="006259DC"/>
    <w:rsid w:val="00625C19"/>
    <w:rsid w:val="006264B6"/>
    <w:rsid w:val="00626CB1"/>
    <w:rsid w:val="00631B61"/>
    <w:rsid w:val="006342A5"/>
    <w:rsid w:val="00634B36"/>
    <w:rsid w:val="00635453"/>
    <w:rsid w:val="00635889"/>
    <w:rsid w:val="00635C6B"/>
    <w:rsid w:val="00636922"/>
    <w:rsid w:val="00636A78"/>
    <w:rsid w:val="006371BE"/>
    <w:rsid w:val="00637265"/>
    <w:rsid w:val="00640446"/>
    <w:rsid w:val="00640BCD"/>
    <w:rsid w:val="00640D2C"/>
    <w:rsid w:val="00641126"/>
    <w:rsid w:val="006417A8"/>
    <w:rsid w:val="00641D2E"/>
    <w:rsid w:val="0064226A"/>
    <w:rsid w:val="006432A1"/>
    <w:rsid w:val="006456BC"/>
    <w:rsid w:val="00645E63"/>
    <w:rsid w:val="0064604F"/>
    <w:rsid w:val="0064669A"/>
    <w:rsid w:val="006467FC"/>
    <w:rsid w:val="0064687F"/>
    <w:rsid w:val="00646E2C"/>
    <w:rsid w:val="00647595"/>
    <w:rsid w:val="00650670"/>
    <w:rsid w:val="0065124E"/>
    <w:rsid w:val="00651AA2"/>
    <w:rsid w:val="00652268"/>
    <w:rsid w:val="00652556"/>
    <w:rsid w:val="00654CD2"/>
    <w:rsid w:val="00655AEA"/>
    <w:rsid w:val="00655BDA"/>
    <w:rsid w:val="006577D4"/>
    <w:rsid w:val="006578D9"/>
    <w:rsid w:val="00660AD2"/>
    <w:rsid w:val="006627CB"/>
    <w:rsid w:val="00662E54"/>
    <w:rsid w:val="0066331B"/>
    <w:rsid w:val="006648FE"/>
    <w:rsid w:val="00665617"/>
    <w:rsid w:val="00665DC6"/>
    <w:rsid w:val="0066672C"/>
    <w:rsid w:val="00666C8C"/>
    <w:rsid w:val="00667FCB"/>
    <w:rsid w:val="00671AF7"/>
    <w:rsid w:val="00671DE2"/>
    <w:rsid w:val="00672B03"/>
    <w:rsid w:val="00674A85"/>
    <w:rsid w:val="006750F9"/>
    <w:rsid w:val="00675CCB"/>
    <w:rsid w:val="00677BD2"/>
    <w:rsid w:val="00682562"/>
    <w:rsid w:val="00682BB4"/>
    <w:rsid w:val="00682C2E"/>
    <w:rsid w:val="006839A5"/>
    <w:rsid w:val="00684512"/>
    <w:rsid w:val="0068473C"/>
    <w:rsid w:val="006850E2"/>
    <w:rsid w:val="006859B4"/>
    <w:rsid w:val="00686BB4"/>
    <w:rsid w:val="00687B6C"/>
    <w:rsid w:val="00690443"/>
    <w:rsid w:val="00691477"/>
    <w:rsid w:val="006933BA"/>
    <w:rsid w:val="00693BC3"/>
    <w:rsid w:val="00693DC1"/>
    <w:rsid w:val="006941B8"/>
    <w:rsid w:val="00694306"/>
    <w:rsid w:val="00694EC9"/>
    <w:rsid w:val="006953B7"/>
    <w:rsid w:val="006957FB"/>
    <w:rsid w:val="00695E9F"/>
    <w:rsid w:val="00697B79"/>
    <w:rsid w:val="00697DEA"/>
    <w:rsid w:val="00697EC0"/>
    <w:rsid w:val="006A021C"/>
    <w:rsid w:val="006A0BCA"/>
    <w:rsid w:val="006A1920"/>
    <w:rsid w:val="006A2222"/>
    <w:rsid w:val="006A348B"/>
    <w:rsid w:val="006A3BEB"/>
    <w:rsid w:val="006A409B"/>
    <w:rsid w:val="006A585A"/>
    <w:rsid w:val="006A5DF7"/>
    <w:rsid w:val="006A6195"/>
    <w:rsid w:val="006A7517"/>
    <w:rsid w:val="006B0743"/>
    <w:rsid w:val="006B304F"/>
    <w:rsid w:val="006B3CA3"/>
    <w:rsid w:val="006B3D1B"/>
    <w:rsid w:val="006B4D74"/>
    <w:rsid w:val="006B5364"/>
    <w:rsid w:val="006B54FD"/>
    <w:rsid w:val="006B639B"/>
    <w:rsid w:val="006B63C8"/>
    <w:rsid w:val="006B6444"/>
    <w:rsid w:val="006C1FBB"/>
    <w:rsid w:val="006C2804"/>
    <w:rsid w:val="006C4278"/>
    <w:rsid w:val="006C4E22"/>
    <w:rsid w:val="006C54C3"/>
    <w:rsid w:val="006C6691"/>
    <w:rsid w:val="006D0789"/>
    <w:rsid w:val="006D1074"/>
    <w:rsid w:val="006D1A49"/>
    <w:rsid w:val="006D1E42"/>
    <w:rsid w:val="006D3F5C"/>
    <w:rsid w:val="006D48A5"/>
    <w:rsid w:val="006D4DFD"/>
    <w:rsid w:val="006D50C8"/>
    <w:rsid w:val="006D5306"/>
    <w:rsid w:val="006D556A"/>
    <w:rsid w:val="006D5F13"/>
    <w:rsid w:val="006D637E"/>
    <w:rsid w:val="006D6584"/>
    <w:rsid w:val="006D6AEF"/>
    <w:rsid w:val="006E1175"/>
    <w:rsid w:val="006E1363"/>
    <w:rsid w:val="006E1E81"/>
    <w:rsid w:val="006E2B10"/>
    <w:rsid w:val="006E4ADF"/>
    <w:rsid w:val="006E5DAF"/>
    <w:rsid w:val="006E5EED"/>
    <w:rsid w:val="006E5FF0"/>
    <w:rsid w:val="006E6BBC"/>
    <w:rsid w:val="006F0487"/>
    <w:rsid w:val="006F0E1B"/>
    <w:rsid w:val="006F218C"/>
    <w:rsid w:val="006F32D4"/>
    <w:rsid w:val="006F3F63"/>
    <w:rsid w:val="006F4A32"/>
    <w:rsid w:val="006F646E"/>
    <w:rsid w:val="006F6502"/>
    <w:rsid w:val="006F673F"/>
    <w:rsid w:val="006F6D58"/>
    <w:rsid w:val="006F7AD2"/>
    <w:rsid w:val="006F7DCC"/>
    <w:rsid w:val="007015A7"/>
    <w:rsid w:val="00701F5F"/>
    <w:rsid w:val="00702602"/>
    <w:rsid w:val="00702741"/>
    <w:rsid w:val="0070424A"/>
    <w:rsid w:val="00705862"/>
    <w:rsid w:val="00706BBE"/>
    <w:rsid w:val="00706E46"/>
    <w:rsid w:val="00707183"/>
    <w:rsid w:val="00710242"/>
    <w:rsid w:val="00710323"/>
    <w:rsid w:val="00710779"/>
    <w:rsid w:val="00710BC5"/>
    <w:rsid w:val="007112AF"/>
    <w:rsid w:val="00711CCC"/>
    <w:rsid w:val="0071213B"/>
    <w:rsid w:val="00713AE0"/>
    <w:rsid w:val="007154C3"/>
    <w:rsid w:val="00715F75"/>
    <w:rsid w:val="00716437"/>
    <w:rsid w:val="007200A8"/>
    <w:rsid w:val="00720990"/>
    <w:rsid w:val="00720C12"/>
    <w:rsid w:val="00722896"/>
    <w:rsid w:val="007229A8"/>
    <w:rsid w:val="00723510"/>
    <w:rsid w:val="007235AC"/>
    <w:rsid w:val="007242E8"/>
    <w:rsid w:val="00725196"/>
    <w:rsid w:val="0072701A"/>
    <w:rsid w:val="00727309"/>
    <w:rsid w:val="00727503"/>
    <w:rsid w:val="0073059E"/>
    <w:rsid w:val="0073195C"/>
    <w:rsid w:val="00731F14"/>
    <w:rsid w:val="00732530"/>
    <w:rsid w:val="0073283C"/>
    <w:rsid w:val="00734402"/>
    <w:rsid w:val="00734AF4"/>
    <w:rsid w:val="00735F8B"/>
    <w:rsid w:val="00740034"/>
    <w:rsid w:val="007410F2"/>
    <w:rsid w:val="007417AA"/>
    <w:rsid w:val="007426BA"/>
    <w:rsid w:val="007427C2"/>
    <w:rsid w:val="007443C3"/>
    <w:rsid w:val="00744D27"/>
    <w:rsid w:val="00745C56"/>
    <w:rsid w:val="00746EE2"/>
    <w:rsid w:val="00747DF4"/>
    <w:rsid w:val="00750212"/>
    <w:rsid w:val="007510F1"/>
    <w:rsid w:val="0075203C"/>
    <w:rsid w:val="0075390C"/>
    <w:rsid w:val="00754033"/>
    <w:rsid w:val="00756771"/>
    <w:rsid w:val="00756E1D"/>
    <w:rsid w:val="00757079"/>
    <w:rsid w:val="007575F1"/>
    <w:rsid w:val="00757A48"/>
    <w:rsid w:val="00762EA7"/>
    <w:rsid w:val="00763384"/>
    <w:rsid w:val="0076383C"/>
    <w:rsid w:val="00764637"/>
    <w:rsid w:val="007657F7"/>
    <w:rsid w:val="007659B7"/>
    <w:rsid w:val="00765D89"/>
    <w:rsid w:val="007661F8"/>
    <w:rsid w:val="0076678E"/>
    <w:rsid w:val="00767B9B"/>
    <w:rsid w:val="0077015B"/>
    <w:rsid w:val="0077032C"/>
    <w:rsid w:val="0077045E"/>
    <w:rsid w:val="007709E7"/>
    <w:rsid w:val="00770D05"/>
    <w:rsid w:val="0077173B"/>
    <w:rsid w:val="00772054"/>
    <w:rsid w:val="007725EC"/>
    <w:rsid w:val="00772B7A"/>
    <w:rsid w:val="0077343B"/>
    <w:rsid w:val="00774D4B"/>
    <w:rsid w:val="00774FC6"/>
    <w:rsid w:val="007753AC"/>
    <w:rsid w:val="00776B14"/>
    <w:rsid w:val="00776EE8"/>
    <w:rsid w:val="00777AFD"/>
    <w:rsid w:val="00780D77"/>
    <w:rsid w:val="007811D8"/>
    <w:rsid w:val="00781D9C"/>
    <w:rsid w:val="00781EED"/>
    <w:rsid w:val="00782311"/>
    <w:rsid w:val="00783153"/>
    <w:rsid w:val="00783579"/>
    <w:rsid w:val="0078378E"/>
    <w:rsid w:val="007837D2"/>
    <w:rsid w:val="0078459F"/>
    <w:rsid w:val="00784D71"/>
    <w:rsid w:val="0078537F"/>
    <w:rsid w:val="0078544F"/>
    <w:rsid w:val="007869FE"/>
    <w:rsid w:val="0079044D"/>
    <w:rsid w:val="007937BB"/>
    <w:rsid w:val="00793A4C"/>
    <w:rsid w:val="007945C1"/>
    <w:rsid w:val="007951C2"/>
    <w:rsid w:val="0079597A"/>
    <w:rsid w:val="00795C01"/>
    <w:rsid w:val="007961FA"/>
    <w:rsid w:val="00796AE1"/>
    <w:rsid w:val="00797186"/>
    <w:rsid w:val="00797645"/>
    <w:rsid w:val="007A0022"/>
    <w:rsid w:val="007A0505"/>
    <w:rsid w:val="007A1E6A"/>
    <w:rsid w:val="007A2E04"/>
    <w:rsid w:val="007A50F1"/>
    <w:rsid w:val="007A55B7"/>
    <w:rsid w:val="007A6536"/>
    <w:rsid w:val="007A6D7F"/>
    <w:rsid w:val="007A6D9D"/>
    <w:rsid w:val="007A746A"/>
    <w:rsid w:val="007A79CB"/>
    <w:rsid w:val="007B1677"/>
    <w:rsid w:val="007B222A"/>
    <w:rsid w:val="007B2615"/>
    <w:rsid w:val="007B2750"/>
    <w:rsid w:val="007B3291"/>
    <w:rsid w:val="007B32D8"/>
    <w:rsid w:val="007B400B"/>
    <w:rsid w:val="007B40AA"/>
    <w:rsid w:val="007B490D"/>
    <w:rsid w:val="007B4996"/>
    <w:rsid w:val="007B4C9D"/>
    <w:rsid w:val="007B5CE0"/>
    <w:rsid w:val="007B6ACB"/>
    <w:rsid w:val="007B718E"/>
    <w:rsid w:val="007B7229"/>
    <w:rsid w:val="007C028C"/>
    <w:rsid w:val="007C04CC"/>
    <w:rsid w:val="007C0704"/>
    <w:rsid w:val="007C07C6"/>
    <w:rsid w:val="007C0F64"/>
    <w:rsid w:val="007C1402"/>
    <w:rsid w:val="007C14C7"/>
    <w:rsid w:val="007C2330"/>
    <w:rsid w:val="007C2731"/>
    <w:rsid w:val="007C32EE"/>
    <w:rsid w:val="007C3E61"/>
    <w:rsid w:val="007C555A"/>
    <w:rsid w:val="007C6E10"/>
    <w:rsid w:val="007C7A37"/>
    <w:rsid w:val="007D0CCB"/>
    <w:rsid w:val="007D0EEA"/>
    <w:rsid w:val="007D115A"/>
    <w:rsid w:val="007D2D2A"/>
    <w:rsid w:val="007D37F2"/>
    <w:rsid w:val="007D39B4"/>
    <w:rsid w:val="007D456A"/>
    <w:rsid w:val="007D5896"/>
    <w:rsid w:val="007D6845"/>
    <w:rsid w:val="007D6878"/>
    <w:rsid w:val="007E0129"/>
    <w:rsid w:val="007E0A8B"/>
    <w:rsid w:val="007E311F"/>
    <w:rsid w:val="007E5E25"/>
    <w:rsid w:val="007E63F9"/>
    <w:rsid w:val="007E6DD8"/>
    <w:rsid w:val="007F174B"/>
    <w:rsid w:val="007F175D"/>
    <w:rsid w:val="007F17CE"/>
    <w:rsid w:val="007F1C7D"/>
    <w:rsid w:val="007F21F9"/>
    <w:rsid w:val="007F2682"/>
    <w:rsid w:val="007F3131"/>
    <w:rsid w:val="007F36E2"/>
    <w:rsid w:val="007F380F"/>
    <w:rsid w:val="007F5097"/>
    <w:rsid w:val="007F7214"/>
    <w:rsid w:val="007F7364"/>
    <w:rsid w:val="007F7B5D"/>
    <w:rsid w:val="00800E10"/>
    <w:rsid w:val="008010E1"/>
    <w:rsid w:val="0080442D"/>
    <w:rsid w:val="008076A4"/>
    <w:rsid w:val="00811507"/>
    <w:rsid w:val="00811B63"/>
    <w:rsid w:val="0081249B"/>
    <w:rsid w:val="00815C0C"/>
    <w:rsid w:val="00816041"/>
    <w:rsid w:val="008161CE"/>
    <w:rsid w:val="00816F91"/>
    <w:rsid w:val="00820038"/>
    <w:rsid w:val="00820557"/>
    <w:rsid w:val="00820B88"/>
    <w:rsid w:val="00821600"/>
    <w:rsid w:val="00821E63"/>
    <w:rsid w:val="00822F84"/>
    <w:rsid w:val="008236F2"/>
    <w:rsid w:val="00825149"/>
    <w:rsid w:val="00825411"/>
    <w:rsid w:val="008256FC"/>
    <w:rsid w:val="00827229"/>
    <w:rsid w:val="008305BC"/>
    <w:rsid w:val="00834034"/>
    <w:rsid w:val="00834292"/>
    <w:rsid w:val="00834325"/>
    <w:rsid w:val="0083612C"/>
    <w:rsid w:val="0083677D"/>
    <w:rsid w:val="008409FE"/>
    <w:rsid w:val="00840F79"/>
    <w:rsid w:val="00841447"/>
    <w:rsid w:val="00843825"/>
    <w:rsid w:val="00845F73"/>
    <w:rsid w:val="0084671A"/>
    <w:rsid w:val="00846CCB"/>
    <w:rsid w:val="0084762D"/>
    <w:rsid w:val="00850A15"/>
    <w:rsid w:val="00850AB9"/>
    <w:rsid w:val="00851189"/>
    <w:rsid w:val="0085147E"/>
    <w:rsid w:val="00851E3E"/>
    <w:rsid w:val="0085246D"/>
    <w:rsid w:val="008530E9"/>
    <w:rsid w:val="00854CCC"/>
    <w:rsid w:val="00856943"/>
    <w:rsid w:val="00861513"/>
    <w:rsid w:val="008617BD"/>
    <w:rsid w:val="008629CE"/>
    <w:rsid w:val="00862A6E"/>
    <w:rsid w:val="00862B88"/>
    <w:rsid w:val="00862C68"/>
    <w:rsid w:val="00862F20"/>
    <w:rsid w:val="008638D8"/>
    <w:rsid w:val="00863B9A"/>
    <w:rsid w:val="00864A93"/>
    <w:rsid w:val="0086716E"/>
    <w:rsid w:val="0086797F"/>
    <w:rsid w:val="00867B4D"/>
    <w:rsid w:val="00867F54"/>
    <w:rsid w:val="00870695"/>
    <w:rsid w:val="00870768"/>
    <w:rsid w:val="008707AF"/>
    <w:rsid w:val="00871A7B"/>
    <w:rsid w:val="00873695"/>
    <w:rsid w:val="008739C6"/>
    <w:rsid w:val="008742BD"/>
    <w:rsid w:val="00874411"/>
    <w:rsid w:val="00874672"/>
    <w:rsid w:val="0087624D"/>
    <w:rsid w:val="00876FB6"/>
    <w:rsid w:val="008772DC"/>
    <w:rsid w:val="00877678"/>
    <w:rsid w:val="00877D09"/>
    <w:rsid w:val="00880CD7"/>
    <w:rsid w:val="00881839"/>
    <w:rsid w:val="00883C38"/>
    <w:rsid w:val="00884CF7"/>
    <w:rsid w:val="00885875"/>
    <w:rsid w:val="00885BCE"/>
    <w:rsid w:val="00887059"/>
    <w:rsid w:val="00887C78"/>
    <w:rsid w:val="0089042A"/>
    <w:rsid w:val="00890DAB"/>
    <w:rsid w:val="00890F5A"/>
    <w:rsid w:val="00890FB0"/>
    <w:rsid w:val="00891014"/>
    <w:rsid w:val="008910C1"/>
    <w:rsid w:val="00896230"/>
    <w:rsid w:val="008A2608"/>
    <w:rsid w:val="008A27A1"/>
    <w:rsid w:val="008A2910"/>
    <w:rsid w:val="008A3605"/>
    <w:rsid w:val="008A426F"/>
    <w:rsid w:val="008A4425"/>
    <w:rsid w:val="008A4A71"/>
    <w:rsid w:val="008A6910"/>
    <w:rsid w:val="008A7C41"/>
    <w:rsid w:val="008B0187"/>
    <w:rsid w:val="008B06F3"/>
    <w:rsid w:val="008B0C07"/>
    <w:rsid w:val="008B1B27"/>
    <w:rsid w:val="008B21F3"/>
    <w:rsid w:val="008B238A"/>
    <w:rsid w:val="008B2C9E"/>
    <w:rsid w:val="008B3209"/>
    <w:rsid w:val="008B3AAC"/>
    <w:rsid w:val="008B3B48"/>
    <w:rsid w:val="008B3D75"/>
    <w:rsid w:val="008B3F50"/>
    <w:rsid w:val="008B46B0"/>
    <w:rsid w:val="008B4CD8"/>
    <w:rsid w:val="008C0487"/>
    <w:rsid w:val="008C1763"/>
    <w:rsid w:val="008C209D"/>
    <w:rsid w:val="008C24FE"/>
    <w:rsid w:val="008C27BC"/>
    <w:rsid w:val="008C2C64"/>
    <w:rsid w:val="008C313B"/>
    <w:rsid w:val="008C3700"/>
    <w:rsid w:val="008C3A89"/>
    <w:rsid w:val="008C42E1"/>
    <w:rsid w:val="008C43A2"/>
    <w:rsid w:val="008C5537"/>
    <w:rsid w:val="008C5CAF"/>
    <w:rsid w:val="008C678C"/>
    <w:rsid w:val="008C7B2F"/>
    <w:rsid w:val="008C7DA9"/>
    <w:rsid w:val="008D0087"/>
    <w:rsid w:val="008D0476"/>
    <w:rsid w:val="008D059E"/>
    <w:rsid w:val="008D0838"/>
    <w:rsid w:val="008D1B3B"/>
    <w:rsid w:val="008D1F1D"/>
    <w:rsid w:val="008D5F2D"/>
    <w:rsid w:val="008D621D"/>
    <w:rsid w:val="008D67C0"/>
    <w:rsid w:val="008D67F4"/>
    <w:rsid w:val="008D6A16"/>
    <w:rsid w:val="008D7137"/>
    <w:rsid w:val="008E083B"/>
    <w:rsid w:val="008E0BCC"/>
    <w:rsid w:val="008E1737"/>
    <w:rsid w:val="008E1A50"/>
    <w:rsid w:val="008E2B9F"/>
    <w:rsid w:val="008E2C3A"/>
    <w:rsid w:val="008E4135"/>
    <w:rsid w:val="008E46DF"/>
    <w:rsid w:val="008E4BA8"/>
    <w:rsid w:val="008E5980"/>
    <w:rsid w:val="008E63A5"/>
    <w:rsid w:val="008E759A"/>
    <w:rsid w:val="008F0853"/>
    <w:rsid w:val="008F0AA1"/>
    <w:rsid w:val="008F11D5"/>
    <w:rsid w:val="008F1824"/>
    <w:rsid w:val="008F1A8A"/>
    <w:rsid w:val="008F2A05"/>
    <w:rsid w:val="008F2C34"/>
    <w:rsid w:val="008F5D42"/>
    <w:rsid w:val="008F604B"/>
    <w:rsid w:val="008F625A"/>
    <w:rsid w:val="008F6943"/>
    <w:rsid w:val="008F6A45"/>
    <w:rsid w:val="008F7575"/>
    <w:rsid w:val="008F7768"/>
    <w:rsid w:val="008F7CE0"/>
    <w:rsid w:val="00900A86"/>
    <w:rsid w:val="00900B0A"/>
    <w:rsid w:val="00900B30"/>
    <w:rsid w:val="009010F2"/>
    <w:rsid w:val="009017E8"/>
    <w:rsid w:val="0090235D"/>
    <w:rsid w:val="009025D0"/>
    <w:rsid w:val="00902652"/>
    <w:rsid w:val="00902B57"/>
    <w:rsid w:val="00902C48"/>
    <w:rsid w:val="009031C3"/>
    <w:rsid w:val="00903D98"/>
    <w:rsid w:val="00906E3C"/>
    <w:rsid w:val="009074AF"/>
    <w:rsid w:val="0090756D"/>
    <w:rsid w:val="00907EB6"/>
    <w:rsid w:val="00910D82"/>
    <w:rsid w:val="00911BB8"/>
    <w:rsid w:val="00914185"/>
    <w:rsid w:val="0091442D"/>
    <w:rsid w:val="009153EB"/>
    <w:rsid w:val="00915460"/>
    <w:rsid w:val="00917C75"/>
    <w:rsid w:val="00921396"/>
    <w:rsid w:val="009216B7"/>
    <w:rsid w:val="009239A6"/>
    <w:rsid w:val="00923D06"/>
    <w:rsid w:val="0092408D"/>
    <w:rsid w:val="00924A5A"/>
    <w:rsid w:val="00925D66"/>
    <w:rsid w:val="00925D8D"/>
    <w:rsid w:val="00926C5C"/>
    <w:rsid w:val="00930548"/>
    <w:rsid w:val="00930791"/>
    <w:rsid w:val="0093081A"/>
    <w:rsid w:val="0093166D"/>
    <w:rsid w:val="00931A58"/>
    <w:rsid w:val="0093230C"/>
    <w:rsid w:val="0093246E"/>
    <w:rsid w:val="009326D5"/>
    <w:rsid w:val="0093287B"/>
    <w:rsid w:val="00933104"/>
    <w:rsid w:val="00933C87"/>
    <w:rsid w:val="00935796"/>
    <w:rsid w:val="00936F3F"/>
    <w:rsid w:val="00937625"/>
    <w:rsid w:val="00937E4F"/>
    <w:rsid w:val="0094147D"/>
    <w:rsid w:val="009421F3"/>
    <w:rsid w:val="009431CC"/>
    <w:rsid w:val="0094387E"/>
    <w:rsid w:val="00943B00"/>
    <w:rsid w:val="009441EE"/>
    <w:rsid w:val="00944A05"/>
    <w:rsid w:val="00944DD9"/>
    <w:rsid w:val="009457F2"/>
    <w:rsid w:val="00945CB3"/>
    <w:rsid w:val="00947590"/>
    <w:rsid w:val="00947F03"/>
    <w:rsid w:val="009509C3"/>
    <w:rsid w:val="00950BEF"/>
    <w:rsid w:val="009512DF"/>
    <w:rsid w:val="009516F8"/>
    <w:rsid w:val="00953254"/>
    <w:rsid w:val="009537C1"/>
    <w:rsid w:val="00954504"/>
    <w:rsid w:val="00954D60"/>
    <w:rsid w:val="00954E62"/>
    <w:rsid w:val="0095537B"/>
    <w:rsid w:val="00955A16"/>
    <w:rsid w:val="00955F79"/>
    <w:rsid w:val="00956E11"/>
    <w:rsid w:val="00957687"/>
    <w:rsid w:val="009578A4"/>
    <w:rsid w:val="00961742"/>
    <w:rsid w:val="0096187C"/>
    <w:rsid w:val="00961B0B"/>
    <w:rsid w:val="00961B91"/>
    <w:rsid w:val="00961C59"/>
    <w:rsid w:val="009634B6"/>
    <w:rsid w:val="00964478"/>
    <w:rsid w:val="009649C6"/>
    <w:rsid w:val="00966861"/>
    <w:rsid w:val="00970002"/>
    <w:rsid w:val="00970789"/>
    <w:rsid w:val="00971424"/>
    <w:rsid w:val="00971893"/>
    <w:rsid w:val="00972E5C"/>
    <w:rsid w:val="0097304E"/>
    <w:rsid w:val="00973422"/>
    <w:rsid w:val="00974B21"/>
    <w:rsid w:val="00975C5D"/>
    <w:rsid w:val="009768A9"/>
    <w:rsid w:val="00976B35"/>
    <w:rsid w:val="00976B5D"/>
    <w:rsid w:val="00980F8A"/>
    <w:rsid w:val="00983053"/>
    <w:rsid w:val="00984963"/>
    <w:rsid w:val="00985E87"/>
    <w:rsid w:val="0099001B"/>
    <w:rsid w:val="009902C3"/>
    <w:rsid w:val="00990321"/>
    <w:rsid w:val="0099073E"/>
    <w:rsid w:val="00992EB8"/>
    <w:rsid w:val="009931EB"/>
    <w:rsid w:val="0099583D"/>
    <w:rsid w:val="00995A34"/>
    <w:rsid w:val="009A016E"/>
    <w:rsid w:val="009A0421"/>
    <w:rsid w:val="009A0A6E"/>
    <w:rsid w:val="009A1FA0"/>
    <w:rsid w:val="009A2637"/>
    <w:rsid w:val="009A2928"/>
    <w:rsid w:val="009A2CCB"/>
    <w:rsid w:val="009A4069"/>
    <w:rsid w:val="009A5447"/>
    <w:rsid w:val="009A5950"/>
    <w:rsid w:val="009A5CC5"/>
    <w:rsid w:val="009A6666"/>
    <w:rsid w:val="009A6F4D"/>
    <w:rsid w:val="009A75BA"/>
    <w:rsid w:val="009B01B3"/>
    <w:rsid w:val="009B1141"/>
    <w:rsid w:val="009B195C"/>
    <w:rsid w:val="009B1E33"/>
    <w:rsid w:val="009B2655"/>
    <w:rsid w:val="009B2A72"/>
    <w:rsid w:val="009B33E5"/>
    <w:rsid w:val="009B3EB8"/>
    <w:rsid w:val="009B4146"/>
    <w:rsid w:val="009B4333"/>
    <w:rsid w:val="009B43E8"/>
    <w:rsid w:val="009B47E5"/>
    <w:rsid w:val="009B52DF"/>
    <w:rsid w:val="009B5616"/>
    <w:rsid w:val="009B6423"/>
    <w:rsid w:val="009B64D8"/>
    <w:rsid w:val="009B6F7F"/>
    <w:rsid w:val="009B701A"/>
    <w:rsid w:val="009B744C"/>
    <w:rsid w:val="009C10EF"/>
    <w:rsid w:val="009C1A3F"/>
    <w:rsid w:val="009C2D36"/>
    <w:rsid w:val="009C366E"/>
    <w:rsid w:val="009C4AB0"/>
    <w:rsid w:val="009C5846"/>
    <w:rsid w:val="009C6201"/>
    <w:rsid w:val="009C6870"/>
    <w:rsid w:val="009C6E7E"/>
    <w:rsid w:val="009D2F6D"/>
    <w:rsid w:val="009D43D7"/>
    <w:rsid w:val="009D4AFA"/>
    <w:rsid w:val="009D5812"/>
    <w:rsid w:val="009D6039"/>
    <w:rsid w:val="009D7A3A"/>
    <w:rsid w:val="009E0A89"/>
    <w:rsid w:val="009E0B5B"/>
    <w:rsid w:val="009E1364"/>
    <w:rsid w:val="009E1457"/>
    <w:rsid w:val="009E1AA8"/>
    <w:rsid w:val="009E1F7A"/>
    <w:rsid w:val="009E200E"/>
    <w:rsid w:val="009E212B"/>
    <w:rsid w:val="009E355E"/>
    <w:rsid w:val="009E35BA"/>
    <w:rsid w:val="009E3AAF"/>
    <w:rsid w:val="009E4884"/>
    <w:rsid w:val="009E4C5B"/>
    <w:rsid w:val="009E553D"/>
    <w:rsid w:val="009E7185"/>
    <w:rsid w:val="009E7565"/>
    <w:rsid w:val="009E79EB"/>
    <w:rsid w:val="009F0AC5"/>
    <w:rsid w:val="009F0C78"/>
    <w:rsid w:val="009F32F2"/>
    <w:rsid w:val="009F339E"/>
    <w:rsid w:val="009F39B0"/>
    <w:rsid w:val="009F39D0"/>
    <w:rsid w:val="009F54A9"/>
    <w:rsid w:val="009F570E"/>
    <w:rsid w:val="009F6D32"/>
    <w:rsid w:val="00A01DBD"/>
    <w:rsid w:val="00A020B7"/>
    <w:rsid w:val="00A0232B"/>
    <w:rsid w:val="00A0237D"/>
    <w:rsid w:val="00A04787"/>
    <w:rsid w:val="00A04E21"/>
    <w:rsid w:val="00A05D3B"/>
    <w:rsid w:val="00A0644F"/>
    <w:rsid w:val="00A068B1"/>
    <w:rsid w:val="00A07EB8"/>
    <w:rsid w:val="00A1136B"/>
    <w:rsid w:val="00A1176B"/>
    <w:rsid w:val="00A117FB"/>
    <w:rsid w:val="00A11903"/>
    <w:rsid w:val="00A11E5C"/>
    <w:rsid w:val="00A13067"/>
    <w:rsid w:val="00A13458"/>
    <w:rsid w:val="00A139AB"/>
    <w:rsid w:val="00A14A38"/>
    <w:rsid w:val="00A15BEB"/>
    <w:rsid w:val="00A16F7C"/>
    <w:rsid w:val="00A17F7D"/>
    <w:rsid w:val="00A212B7"/>
    <w:rsid w:val="00A221B3"/>
    <w:rsid w:val="00A232FE"/>
    <w:rsid w:val="00A23A48"/>
    <w:rsid w:val="00A244C7"/>
    <w:rsid w:val="00A2484B"/>
    <w:rsid w:val="00A24DE0"/>
    <w:rsid w:val="00A2564B"/>
    <w:rsid w:val="00A25ADF"/>
    <w:rsid w:val="00A27F78"/>
    <w:rsid w:val="00A3069F"/>
    <w:rsid w:val="00A30993"/>
    <w:rsid w:val="00A30A05"/>
    <w:rsid w:val="00A30ACA"/>
    <w:rsid w:val="00A30C54"/>
    <w:rsid w:val="00A31916"/>
    <w:rsid w:val="00A31D8D"/>
    <w:rsid w:val="00A3220B"/>
    <w:rsid w:val="00A32D57"/>
    <w:rsid w:val="00A337E0"/>
    <w:rsid w:val="00A33E5E"/>
    <w:rsid w:val="00A34545"/>
    <w:rsid w:val="00A34A1B"/>
    <w:rsid w:val="00A34E17"/>
    <w:rsid w:val="00A353B0"/>
    <w:rsid w:val="00A36CDB"/>
    <w:rsid w:val="00A379DD"/>
    <w:rsid w:val="00A400EA"/>
    <w:rsid w:val="00A40294"/>
    <w:rsid w:val="00A40BAD"/>
    <w:rsid w:val="00A4118A"/>
    <w:rsid w:val="00A41540"/>
    <w:rsid w:val="00A422A9"/>
    <w:rsid w:val="00A44E7D"/>
    <w:rsid w:val="00A47282"/>
    <w:rsid w:val="00A47CFF"/>
    <w:rsid w:val="00A503AD"/>
    <w:rsid w:val="00A528F0"/>
    <w:rsid w:val="00A52C7F"/>
    <w:rsid w:val="00A535AB"/>
    <w:rsid w:val="00A543E4"/>
    <w:rsid w:val="00A54CC9"/>
    <w:rsid w:val="00A550D9"/>
    <w:rsid w:val="00A552D4"/>
    <w:rsid w:val="00A55A5A"/>
    <w:rsid w:val="00A55C6D"/>
    <w:rsid w:val="00A56CE9"/>
    <w:rsid w:val="00A56D05"/>
    <w:rsid w:val="00A57E8F"/>
    <w:rsid w:val="00A57EDF"/>
    <w:rsid w:val="00A60489"/>
    <w:rsid w:val="00A61338"/>
    <w:rsid w:val="00A649EF"/>
    <w:rsid w:val="00A65CDE"/>
    <w:rsid w:val="00A6631B"/>
    <w:rsid w:val="00A66CFC"/>
    <w:rsid w:val="00A66EB7"/>
    <w:rsid w:val="00A6740D"/>
    <w:rsid w:val="00A71E37"/>
    <w:rsid w:val="00A739EA"/>
    <w:rsid w:val="00A73B63"/>
    <w:rsid w:val="00A74BF6"/>
    <w:rsid w:val="00A75206"/>
    <w:rsid w:val="00A754DB"/>
    <w:rsid w:val="00A75D94"/>
    <w:rsid w:val="00A75E01"/>
    <w:rsid w:val="00A75EB3"/>
    <w:rsid w:val="00A76A9A"/>
    <w:rsid w:val="00A774B8"/>
    <w:rsid w:val="00A77F1B"/>
    <w:rsid w:val="00A81960"/>
    <w:rsid w:val="00A81AE1"/>
    <w:rsid w:val="00A822B5"/>
    <w:rsid w:val="00A822C6"/>
    <w:rsid w:val="00A82DEC"/>
    <w:rsid w:val="00A8373E"/>
    <w:rsid w:val="00A83FD0"/>
    <w:rsid w:val="00A84796"/>
    <w:rsid w:val="00A85E0C"/>
    <w:rsid w:val="00A869D1"/>
    <w:rsid w:val="00A86F81"/>
    <w:rsid w:val="00A87C41"/>
    <w:rsid w:val="00A9091A"/>
    <w:rsid w:val="00A90B47"/>
    <w:rsid w:val="00A9229A"/>
    <w:rsid w:val="00A92515"/>
    <w:rsid w:val="00A9330B"/>
    <w:rsid w:val="00A93450"/>
    <w:rsid w:val="00A943F1"/>
    <w:rsid w:val="00A948B5"/>
    <w:rsid w:val="00A94F59"/>
    <w:rsid w:val="00A9635F"/>
    <w:rsid w:val="00A96A29"/>
    <w:rsid w:val="00A970AE"/>
    <w:rsid w:val="00A97AB8"/>
    <w:rsid w:val="00AA00AF"/>
    <w:rsid w:val="00AA029E"/>
    <w:rsid w:val="00AA02C8"/>
    <w:rsid w:val="00AA0B00"/>
    <w:rsid w:val="00AA1A9C"/>
    <w:rsid w:val="00AA1DC6"/>
    <w:rsid w:val="00AA2FCD"/>
    <w:rsid w:val="00AA44B5"/>
    <w:rsid w:val="00AA51C2"/>
    <w:rsid w:val="00AA5D12"/>
    <w:rsid w:val="00AA66A3"/>
    <w:rsid w:val="00AB18CB"/>
    <w:rsid w:val="00AB2237"/>
    <w:rsid w:val="00AB2C93"/>
    <w:rsid w:val="00AB346A"/>
    <w:rsid w:val="00AB3836"/>
    <w:rsid w:val="00AB3ABB"/>
    <w:rsid w:val="00AB5388"/>
    <w:rsid w:val="00AB567F"/>
    <w:rsid w:val="00AB6DB5"/>
    <w:rsid w:val="00AB6DD2"/>
    <w:rsid w:val="00AB744A"/>
    <w:rsid w:val="00AB7E92"/>
    <w:rsid w:val="00AB7EA2"/>
    <w:rsid w:val="00AC019C"/>
    <w:rsid w:val="00AC068B"/>
    <w:rsid w:val="00AC0DF0"/>
    <w:rsid w:val="00AC166B"/>
    <w:rsid w:val="00AC1CAF"/>
    <w:rsid w:val="00AC334C"/>
    <w:rsid w:val="00AC3530"/>
    <w:rsid w:val="00AC50DA"/>
    <w:rsid w:val="00AC5A72"/>
    <w:rsid w:val="00AC5ABC"/>
    <w:rsid w:val="00AC6571"/>
    <w:rsid w:val="00AC79A5"/>
    <w:rsid w:val="00AD18AA"/>
    <w:rsid w:val="00AD23E1"/>
    <w:rsid w:val="00AD2E35"/>
    <w:rsid w:val="00AD34AB"/>
    <w:rsid w:val="00AD3531"/>
    <w:rsid w:val="00AD3625"/>
    <w:rsid w:val="00AD4C3D"/>
    <w:rsid w:val="00AD4D9F"/>
    <w:rsid w:val="00AD63E4"/>
    <w:rsid w:val="00AD6B2D"/>
    <w:rsid w:val="00AE0914"/>
    <w:rsid w:val="00AE0CC2"/>
    <w:rsid w:val="00AE1633"/>
    <w:rsid w:val="00AE1634"/>
    <w:rsid w:val="00AE266C"/>
    <w:rsid w:val="00AE3B11"/>
    <w:rsid w:val="00AE3E04"/>
    <w:rsid w:val="00AE6134"/>
    <w:rsid w:val="00AE7E7F"/>
    <w:rsid w:val="00AEC954"/>
    <w:rsid w:val="00AF073A"/>
    <w:rsid w:val="00AF2D38"/>
    <w:rsid w:val="00AF4486"/>
    <w:rsid w:val="00AF4603"/>
    <w:rsid w:val="00AF4622"/>
    <w:rsid w:val="00AF4DCC"/>
    <w:rsid w:val="00AF52AD"/>
    <w:rsid w:val="00AF53AB"/>
    <w:rsid w:val="00AF540C"/>
    <w:rsid w:val="00AF5875"/>
    <w:rsid w:val="00AF5919"/>
    <w:rsid w:val="00AF6A20"/>
    <w:rsid w:val="00AF7DFD"/>
    <w:rsid w:val="00B0020D"/>
    <w:rsid w:val="00B003EA"/>
    <w:rsid w:val="00B00651"/>
    <w:rsid w:val="00B006AD"/>
    <w:rsid w:val="00B00FE4"/>
    <w:rsid w:val="00B01594"/>
    <w:rsid w:val="00B0166F"/>
    <w:rsid w:val="00B021FA"/>
    <w:rsid w:val="00B0337E"/>
    <w:rsid w:val="00B045FF"/>
    <w:rsid w:val="00B0466A"/>
    <w:rsid w:val="00B0558B"/>
    <w:rsid w:val="00B05602"/>
    <w:rsid w:val="00B06689"/>
    <w:rsid w:val="00B069D7"/>
    <w:rsid w:val="00B06D5E"/>
    <w:rsid w:val="00B10808"/>
    <w:rsid w:val="00B1091B"/>
    <w:rsid w:val="00B110BB"/>
    <w:rsid w:val="00B11EB7"/>
    <w:rsid w:val="00B120F2"/>
    <w:rsid w:val="00B1336C"/>
    <w:rsid w:val="00B15B01"/>
    <w:rsid w:val="00B21809"/>
    <w:rsid w:val="00B2190F"/>
    <w:rsid w:val="00B21973"/>
    <w:rsid w:val="00B21E02"/>
    <w:rsid w:val="00B2283E"/>
    <w:rsid w:val="00B23CE5"/>
    <w:rsid w:val="00B23FB9"/>
    <w:rsid w:val="00B24151"/>
    <w:rsid w:val="00B2581E"/>
    <w:rsid w:val="00B263FE"/>
    <w:rsid w:val="00B26CE4"/>
    <w:rsid w:val="00B26E2E"/>
    <w:rsid w:val="00B274A1"/>
    <w:rsid w:val="00B305C2"/>
    <w:rsid w:val="00B30B30"/>
    <w:rsid w:val="00B31011"/>
    <w:rsid w:val="00B31694"/>
    <w:rsid w:val="00B3185C"/>
    <w:rsid w:val="00B32A96"/>
    <w:rsid w:val="00B32EE0"/>
    <w:rsid w:val="00B330F3"/>
    <w:rsid w:val="00B33D02"/>
    <w:rsid w:val="00B34166"/>
    <w:rsid w:val="00B3543B"/>
    <w:rsid w:val="00B36C2D"/>
    <w:rsid w:val="00B36E76"/>
    <w:rsid w:val="00B370E8"/>
    <w:rsid w:val="00B37E52"/>
    <w:rsid w:val="00B403C2"/>
    <w:rsid w:val="00B4098F"/>
    <w:rsid w:val="00B40DE6"/>
    <w:rsid w:val="00B4180C"/>
    <w:rsid w:val="00B42067"/>
    <w:rsid w:val="00B42069"/>
    <w:rsid w:val="00B42422"/>
    <w:rsid w:val="00B42DA3"/>
    <w:rsid w:val="00B43EFC"/>
    <w:rsid w:val="00B4410D"/>
    <w:rsid w:val="00B4452D"/>
    <w:rsid w:val="00B4602A"/>
    <w:rsid w:val="00B4625F"/>
    <w:rsid w:val="00B471D7"/>
    <w:rsid w:val="00B50930"/>
    <w:rsid w:val="00B52646"/>
    <w:rsid w:val="00B52B25"/>
    <w:rsid w:val="00B52B5B"/>
    <w:rsid w:val="00B533BC"/>
    <w:rsid w:val="00B53D82"/>
    <w:rsid w:val="00B544C0"/>
    <w:rsid w:val="00B5582D"/>
    <w:rsid w:val="00B56B70"/>
    <w:rsid w:val="00B57BF1"/>
    <w:rsid w:val="00B57D3D"/>
    <w:rsid w:val="00B6060A"/>
    <w:rsid w:val="00B606E9"/>
    <w:rsid w:val="00B60EDE"/>
    <w:rsid w:val="00B61410"/>
    <w:rsid w:val="00B61AD5"/>
    <w:rsid w:val="00B61D5B"/>
    <w:rsid w:val="00B64239"/>
    <w:rsid w:val="00B64A63"/>
    <w:rsid w:val="00B64B1C"/>
    <w:rsid w:val="00B65E9B"/>
    <w:rsid w:val="00B66490"/>
    <w:rsid w:val="00B666CF"/>
    <w:rsid w:val="00B66790"/>
    <w:rsid w:val="00B669C4"/>
    <w:rsid w:val="00B700D1"/>
    <w:rsid w:val="00B72A48"/>
    <w:rsid w:val="00B7302F"/>
    <w:rsid w:val="00B751D6"/>
    <w:rsid w:val="00B75B5A"/>
    <w:rsid w:val="00B75D92"/>
    <w:rsid w:val="00B768C5"/>
    <w:rsid w:val="00B76F17"/>
    <w:rsid w:val="00B77288"/>
    <w:rsid w:val="00B7749F"/>
    <w:rsid w:val="00B776DA"/>
    <w:rsid w:val="00B80EF5"/>
    <w:rsid w:val="00B82703"/>
    <w:rsid w:val="00B834C9"/>
    <w:rsid w:val="00B837CB"/>
    <w:rsid w:val="00B83DAA"/>
    <w:rsid w:val="00B84410"/>
    <w:rsid w:val="00B8459A"/>
    <w:rsid w:val="00B84F77"/>
    <w:rsid w:val="00B85C06"/>
    <w:rsid w:val="00B861CF"/>
    <w:rsid w:val="00B86FB9"/>
    <w:rsid w:val="00B9156B"/>
    <w:rsid w:val="00B91A7F"/>
    <w:rsid w:val="00B926D4"/>
    <w:rsid w:val="00B928FA"/>
    <w:rsid w:val="00B92D7A"/>
    <w:rsid w:val="00B92D8C"/>
    <w:rsid w:val="00B92D9F"/>
    <w:rsid w:val="00B93757"/>
    <w:rsid w:val="00B939CF"/>
    <w:rsid w:val="00B9543D"/>
    <w:rsid w:val="00B97163"/>
    <w:rsid w:val="00B9722D"/>
    <w:rsid w:val="00BA1A16"/>
    <w:rsid w:val="00BA1F7A"/>
    <w:rsid w:val="00BA2208"/>
    <w:rsid w:val="00BA248B"/>
    <w:rsid w:val="00BA32A3"/>
    <w:rsid w:val="00BA3318"/>
    <w:rsid w:val="00BA3979"/>
    <w:rsid w:val="00BA3B8E"/>
    <w:rsid w:val="00BA3FD3"/>
    <w:rsid w:val="00BA536C"/>
    <w:rsid w:val="00BA58E9"/>
    <w:rsid w:val="00BA61A8"/>
    <w:rsid w:val="00BB0859"/>
    <w:rsid w:val="00BB1098"/>
    <w:rsid w:val="00BB132F"/>
    <w:rsid w:val="00BB1735"/>
    <w:rsid w:val="00BB213F"/>
    <w:rsid w:val="00BB3448"/>
    <w:rsid w:val="00BB389B"/>
    <w:rsid w:val="00BB3D6A"/>
    <w:rsid w:val="00BB4118"/>
    <w:rsid w:val="00BB5647"/>
    <w:rsid w:val="00BB5B21"/>
    <w:rsid w:val="00BB5D34"/>
    <w:rsid w:val="00BB6C68"/>
    <w:rsid w:val="00BB7738"/>
    <w:rsid w:val="00BB7B73"/>
    <w:rsid w:val="00BC0B85"/>
    <w:rsid w:val="00BC0F0E"/>
    <w:rsid w:val="00BC12AD"/>
    <w:rsid w:val="00BC16F5"/>
    <w:rsid w:val="00BC17B8"/>
    <w:rsid w:val="00BC1A15"/>
    <w:rsid w:val="00BC1BA7"/>
    <w:rsid w:val="00BC1EE5"/>
    <w:rsid w:val="00BC29A1"/>
    <w:rsid w:val="00BC2BEC"/>
    <w:rsid w:val="00BC2CA8"/>
    <w:rsid w:val="00BC2CD6"/>
    <w:rsid w:val="00BC303C"/>
    <w:rsid w:val="00BC46A0"/>
    <w:rsid w:val="00BC60D9"/>
    <w:rsid w:val="00BC640A"/>
    <w:rsid w:val="00BC642D"/>
    <w:rsid w:val="00BC6C1F"/>
    <w:rsid w:val="00BC79B6"/>
    <w:rsid w:val="00BD0441"/>
    <w:rsid w:val="00BD10A9"/>
    <w:rsid w:val="00BD1C8B"/>
    <w:rsid w:val="00BD1E0A"/>
    <w:rsid w:val="00BD2785"/>
    <w:rsid w:val="00BD38EB"/>
    <w:rsid w:val="00BD4263"/>
    <w:rsid w:val="00BD45AE"/>
    <w:rsid w:val="00BD49F1"/>
    <w:rsid w:val="00BD512F"/>
    <w:rsid w:val="00BD5892"/>
    <w:rsid w:val="00BD5E99"/>
    <w:rsid w:val="00BD5EAC"/>
    <w:rsid w:val="00BE0695"/>
    <w:rsid w:val="00BE2AF8"/>
    <w:rsid w:val="00BE39E2"/>
    <w:rsid w:val="00BE3A8E"/>
    <w:rsid w:val="00BE3BED"/>
    <w:rsid w:val="00BE3C83"/>
    <w:rsid w:val="00BE3D64"/>
    <w:rsid w:val="00BE3E84"/>
    <w:rsid w:val="00BE476C"/>
    <w:rsid w:val="00BE48EF"/>
    <w:rsid w:val="00BE61AE"/>
    <w:rsid w:val="00BE6343"/>
    <w:rsid w:val="00BE6997"/>
    <w:rsid w:val="00BE6B8E"/>
    <w:rsid w:val="00BE6D0A"/>
    <w:rsid w:val="00BF0031"/>
    <w:rsid w:val="00BF038B"/>
    <w:rsid w:val="00BF07DF"/>
    <w:rsid w:val="00BF1022"/>
    <w:rsid w:val="00BF228A"/>
    <w:rsid w:val="00BF25F7"/>
    <w:rsid w:val="00BF266B"/>
    <w:rsid w:val="00BF3290"/>
    <w:rsid w:val="00BF3F03"/>
    <w:rsid w:val="00BF4C28"/>
    <w:rsid w:val="00BF5412"/>
    <w:rsid w:val="00BF5845"/>
    <w:rsid w:val="00BF5A66"/>
    <w:rsid w:val="00BF62A2"/>
    <w:rsid w:val="00BF6346"/>
    <w:rsid w:val="00BF6B7F"/>
    <w:rsid w:val="00C00DD3"/>
    <w:rsid w:val="00C0102C"/>
    <w:rsid w:val="00C0243E"/>
    <w:rsid w:val="00C0366D"/>
    <w:rsid w:val="00C038EC"/>
    <w:rsid w:val="00C04513"/>
    <w:rsid w:val="00C05ABA"/>
    <w:rsid w:val="00C06194"/>
    <w:rsid w:val="00C07558"/>
    <w:rsid w:val="00C07A5B"/>
    <w:rsid w:val="00C10DC0"/>
    <w:rsid w:val="00C11A09"/>
    <w:rsid w:val="00C12B28"/>
    <w:rsid w:val="00C12FE1"/>
    <w:rsid w:val="00C1366A"/>
    <w:rsid w:val="00C13F9C"/>
    <w:rsid w:val="00C145F6"/>
    <w:rsid w:val="00C15850"/>
    <w:rsid w:val="00C16A92"/>
    <w:rsid w:val="00C16F5D"/>
    <w:rsid w:val="00C170D1"/>
    <w:rsid w:val="00C17326"/>
    <w:rsid w:val="00C17535"/>
    <w:rsid w:val="00C17793"/>
    <w:rsid w:val="00C17E77"/>
    <w:rsid w:val="00C2011B"/>
    <w:rsid w:val="00C20BC1"/>
    <w:rsid w:val="00C22BD7"/>
    <w:rsid w:val="00C2458E"/>
    <w:rsid w:val="00C25F13"/>
    <w:rsid w:val="00C2611F"/>
    <w:rsid w:val="00C26E37"/>
    <w:rsid w:val="00C27AA3"/>
    <w:rsid w:val="00C3002A"/>
    <w:rsid w:val="00C30D7B"/>
    <w:rsid w:val="00C31A85"/>
    <w:rsid w:val="00C32631"/>
    <w:rsid w:val="00C328F5"/>
    <w:rsid w:val="00C33144"/>
    <w:rsid w:val="00C35003"/>
    <w:rsid w:val="00C357DD"/>
    <w:rsid w:val="00C35F38"/>
    <w:rsid w:val="00C36F30"/>
    <w:rsid w:val="00C411AD"/>
    <w:rsid w:val="00C4174B"/>
    <w:rsid w:val="00C417D4"/>
    <w:rsid w:val="00C433F1"/>
    <w:rsid w:val="00C43466"/>
    <w:rsid w:val="00C43CE8"/>
    <w:rsid w:val="00C4447B"/>
    <w:rsid w:val="00C4448C"/>
    <w:rsid w:val="00C4472A"/>
    <w:rsid w:val="00C44D9D"/>
    <w:rsid w:val="00C44E32"/>
    <w:rsid w:val="00C45F7C"/>
    <w:rsid w:val="00C46A14"/>
    <w:rsid w:val="00C47864"/>
    <w:rsid w:val="00C50DB6"/>
    <w:rsid w:val="00C51239"/>
    <w:rsid w:val="00C514E1"/>
    <w:rsid w:val="00C5192F"/>
    <w:rsid w:val="00C52FB1"/>
    <w:rsid w:val="00C5313F"/>
    <w:rsid w:val="00C53144"/>
    <w:rsid w:val="00C55629"/>
    <w:rsid w:val="00C5751A"/>
    <w:rsid w:val="00C57AE7"/>
    <w:rsid w:val="00C60518"/>
    <w:rsid w:val="00C6137D"/>
    <w:rsid w:val="00C6190F"/>
    <w:rsid w:val="00C62870"/>
    <w:rsid w:val="00C62943"/>
    <w:rsid w:val="00C6339A"/>
    <w:rsid w:val="00C66220"/>
    <w:rsid w:val="00C66AC3"/>
    <w:rsid w:val="00C66CA7"/>
    <w:rsid w:val="00C66FF5"/>
    <w:rsid w:val="00C6706B"/>
    <w:rsid w:val="00C6721A"/>
    <w:rsid w:val="00C67D5B"/>
    <w:rsid w:val="00C700BC"/>
    <w:rsid w:val="00C701F1"/>
    <w:rsid w:val="00C73974"/>
    <w:rsid w:val="00C7403D"/>
    <w:rsid w:val="00C74875"/>
    <w:rsid w:val="00C750D7"/>
    <w:rsid w:val="00C764BD"/>
    <w:rsid w:val="00C80A52"/>
    <w:rsid w:val="00C80FE9"/>
    <w:rsid w:val="00C81662"/>
    <w:rsid w:val="00C83397"/>
    <w:rsid w:val="00C84166"/>
    <w:rsid w:val="00C865AF"/>
    <w:rsid w:val="00C86637"/>
    <w:rsid w:val="00C87E59"/>
    <w:rsid w:val="00C91123"/>
    <w:rsid w:val="00C91F27"/>
    <w:rsid w:val="00C92280"/>
    <w:rsid w:val="00C93C6D"/>
    <w:rsid w:val="00C94284"/>
    <w:rsid w:val="00C95B2B"/>
    <w:rsid w:val="00C95ECE"/>
    <w:rsid w:val="00C96898"/>
    <w:rsid w:val="00C97098"/>
    <w:rsid w:val="00CA07A0"/>
    <w:rsid w:val="00CA1277"/>
    <w:rsid w:val="00CA1FE0"/>
    <w:rsid w:val="00CA251D"/>
    <w:rsid w:val="00CA32AD"/>
    <w:rsid w:val="00CA3A70"/>
    <w:rsid w:val="00CA3B35"/>
    <w:rsid w:val="00CA4941"/>
    <w:rsid w:val="00CA5081"/>
    <w:rsid w:val="00CA7AD3"/>
    <w:rsid w:val="00CA7F1E"/>
    <w:rsid w:val="00CB25AC"/>
    <w:rsid w:val="00CB296C"/>
    <w:rsid w:val="00CB37F0"/>
    <w:rsid w:val="00CB41F6"/>
    <w:rsid w:val="00CB509D"/>
    <w:rsid w:val="00CB5362"/>
    <w:rsid w:val="00CB56AA"/>
    <w:rsid w:val="00CB6265"/>
    <w:rsid w:val="00CB6ED8"/>
    <w:rsid w:val="00CB7524"/>
    <w:rsid w:val="00CC0295"/>
    <w:rsid w:val="00CC13E8"/>
    <w:rsid w:val="00CC234C"/>
    <w:rsid w:val="00CC2743"/>
    <w:rsid w:val="00CC34B6"/>
    <w:rsid w:val="00CC4523"/>
    <w:rsid w:val="00CC4A91"/>
    <w:rsid w:val="00CC57E2"/>
    <w:rsid w:val="00CC5FBA"/>
    <w:rsid w:val="00CC71CD"/>
    <w:rsid w:val="00CD03DC"/>
    <w:rsid w:val="00CD1AB4"/>
    <w:rsid w:val="00CD20B8"/>
    <w:rsid w:val="00CD34B8"/>
    <w:rsid w:val="00CD3AC7"/>
    <w:rsid w:val="00CD416E"/>
    <w:rsid w:val="00CD4561"/>
    <w:rsid w:val="00CD4B9D"/>
    <w:rsid w:val="00CD64F6"/>
    <w:rsid w:val="00CD6665"/>
    <w:rsid w:val="00CE0799"/>
    <w:rsid w:val="00CE090C"/>
    <w:rsid w:val="00CE1555"/>
    <w:rsid w:val="00CE1AE8"/>
    <w:rsid w:val="00CE1E29"/>
    <w:rsid w:val="00CE22DA"/>
    <w:rsid w:val="00CE2811"/>
    <w:rsid w:val="00CE52B5"/>
    <w:rsid w:val="00CE69F7"/>
    <w:rsid w:val="00CE73BC"/>
    <w:rsid w:val="00CF2BE6"/>
    <w:rsid w:val="00CF2F9E"/>
    <w:rsid w:val="00CF6015"/>
    <w:rsid w:val="00CF72BB"/>
    <w:rsid w:val="00CF79F5"/>
    <w:rsid w:val="00D00246"/>
    <w:rsid w:val="00D01990"/>
    <w:rsid w:val="00D02EF3"/>
    <w:rsid w:val="00D03230"/>
    <w:rsid w:val="00D03AD5"/>
    <w:rsid w:val="00D03BAB"/>
    <w:rsid w:val="00D03C92"/>
    <w:rsid w:val="00D05806"/>
    <w:rsid w:val="00D0690D"/>
    <w:rsid w:val="00D06A73"/>
    <w:rsid w:val="00D07F9E"/>
    <w:rsid w:val="00D1086D"/>
    <w:rsid w:val="00D108B9"/>
    <w:rsid w:val="00D13A7A"/>
    <w:rsid w:val="00D1480B"/>
    <w:rsid w:val="00D158AB"/>
    <w:rsid w:val="00D15F37"/>
    <w:rsid w:val="00D166EB"/>
    <w:rsid w:val="00D16CAA"/>
    <w:rsid w:val="00D17B1A"/>
    <w:rsid w:val="00D17DB6"/>
    <w:rsid w:val="00D17F96"/>
    <w:rsid w:val="00D17FB0"/>
    <w:rsid w:val="00D20388"/>
    <w:rsid w:val="00D20464"/>
    <w:rsid w:val="00D21858"/>
    <w:rsid w:val="00D21EA7"/>
    <w:rsid w:val="00D22BD9"/>
    <w:rsid w:val="00D22E61"/>
    <w:rsid w:val="00D23EE0"/>
    <w:rsid w:val="00D24EDC"/>
    <w:rsid w:val="00D26BD0"/>
    <w:rsid w:val="00D3216F"/>
    <w:rsid w:val="00D325F0"/>
    <w:rsid w:val="00D32D11"/>
    <w:rsid w:val="00D32D64"/>
    <w:rsid w:val="00D32F02"/>
    <w:rsid w:val="00D33B2A"/>
    <w:rsid w:val="00D3419E"/>
    <w:rsid w:val="00D34D6E"/>
    <w:rsid w:val="00D353A2"/>
    <w:rsid w:val="00D35A95"/>
    <w:rsid w:val="00D36087"/>
    <w:rsid w:val="00D375CD"/>
    <w:rsid w:val="00D37824"/>
    <w:rsid w:val="00D37EA5"/>
    <w:rsid w:val="00D419FB"/>
    <w:rsid w:val="00D4380B"/>
    <w:rsid w:val="00D44ABA"/>
    <w:rsid w:val="00D44DEC"/>
    <w:rsid w:val="00D455A3"/>
    <w:rsid w:val="00D45FEA"/>
    <w:rsid w:val="00D46F01"/>
    <w:rsid w:val="00D470B3"/>
    <w:rsid w:val="00D4757A"/>
    <w:rsid w:val="00D47AF7"/>
    <w:rsid w:val="00D50F0F"/>
    <w:rsid w:val="00D51245"/>
    <w:rsid w:val="00D53E51"/>
    <w:rsid w:val="00D55C4E"/>
    <w:rsid w:val="00D5605B"/>
    <w:rsid w:val="00D5613C"/>
    <w:rsid w:val="00D5677D"/>
    <w:rsid w:val="00D56CA9"/>
    <w:rsid w:val="00D573EC"/>
    <w:rsid w:val="00D5761D"/>
    <w:rsid w:val="00D611F1"/>
    <w:rsid w:val="00D62026"/>
    <w:rsid w:val="00D620DD"/>
    <w:rsid w:val="00D62CBB"/>
    <w:rsid w:val="00D62F0C"/>
    <w:rsid w:val="00D63409"/>
    <w:rsid w:val="00D63D8F"/>
    <w:rsid w:val="00D652C4"/>
    <w:rsid w:val="00D65F3E"/>
    <w:rsid w:val="00D7111C"/>
    <w:rsid w:val="00D724D4"/>
    <w:rsid w:val="00D73E25"/>
    <w:rsid w:val="00D750F4"/>
    <w:rsid w:val="00D75649"/>
    <w:rsid w:val="00D802D8"/>
    <w:rsid w:val="00D841E7"/>
    <w:rsid w:val="00D8567A"/>
    <w:rsid w:val="00D866AB"/>
    <w:rsid w:val="00D86C80"/>
    <w:rsid w:val="00D87326"/>
    <w:rsid w:val="00D87CC0"/>
    <w:rsid w:val="00D87EDB"/>
    <w:rsid w:val="00D9003A"/>
    <w:rsid w:val="00D9135D"/>
    <w:rsid w:val="00D915AD"/>
    <w:rsid w:val="00D92234"/>
    <w:rsid w:val="00D9228A"/>
    <w:rsid w:val="00D924E1"/>
    <w:rsid w:val="00D92E07"/>
    <w:rsid w:val="00D92F26"/>
    <w:rsid w:val="00D930C8"/>
    <w:rsid w:val="00D93270"/>
    <w:rsid w:val="00D93967"/>
    <w:rsid w:val="00D93CC2"/>
    <w:rsid w:val="00D954C1"/>
    <w:rsid w:val="00D96A31"/>
    <w:rsid w:val="00D96D87"/>
    <w:rsid w:val="00D9773C"/>
    <w:rsid w:val="00DA115B"/>
    <w:rsid w:val="00DA14E6"/>
    <w:rsid w:val="00DA1FA9"/>
    <w:rsid w:val="00DA2ED6"/>
    <w:rsid w:val="00DA33D8"/>
    <w:rsid w:val="00DA3CF8"/>
    <w:rsid w:val="00DA40D1"/>
    <w:rsid w:val="00DA45C5"/>
    <w:rsid w:val="00DA5297"/>
    <w:rsid w:val="00DA58CF"/>
    <w:rsid w:val="00DA6096"/>
    <w:rsid w:val="00DA684A"/>
    <w:rsid w:val="00DA71A5"/>
    <w:rsid w:val="00DA7B97"/>
    <w:rsid w:val="00DB16B7"/>
    <w:rsid w:val="00DB1893"/>
    <w:rsid w:val="00DB1B36"/>
    <w:rsid w:val="00DB1D6A"/>
    <w:rsid w:val="00DB4BFC"/>
    <w:rsid w:val="00DB5B9E"/>
    <w:rsid w:val="00DB5C47"/>
    <w:rsid w:val="00DC0115"/>
    <w:rsid w:val="00DC040A"/>
    <w:rsid w:val="00DC1B36"/>
    <w:rsid w:val="00DC2089"/>
    <w:rsid w:val="00DC2364"/>
    <w:rsid w:val="00DC3659"/>
    <w:rsid w:val="00DC41E2"/>
    <w:rsid w:val="00DC4C81"/>
    <w:rsid w:val="00DC5B3F"/>
    <w:rsid w:val="00DC7FC6"/>
    <w:rsid w:val="00DD05CC"/>
    <w:rsid w:val="00DD0E85"/>
    <w:rsid w:val="00DD155E"/>
    <w:rsid w:val="00DD361E"/>
    <w:rsid w:val="00DD402B"/>
    <w:rsid w:val="00DD4B76"/>
    <w:rsid w:val="00DD5097"/>
    <w:rsid w:val="00DD5B92"/>
    <w:rsid w:val="00DD614E"/>
    <w:rsid w:val="00DD6839"/>
    <w:rsid w:val="00DD795B"/>
    <w:rsid w:val="00DD7FDE"/>
    <w:rsid w:val="00DE1778"/>
    <w:rsid w:val="00DE215C"/>
    <w:rsid w:val="00DE4390"/>
    <w:rsid w:val="00DE5B51"/>
    <w:rsid w:val="00DE5ED2"/>
    <w:rsid w:val="00DE5F8C"/>
    <w:rsid w:val="00DE61FA"/>
    <w:rsid w:val="00DF03EB"/>
    <w:rsid w:val="00DF0583"/>
    <w:rsid w:val="00DF1611"/>
    <w:rsid w:val="00DF23BE"/>
    <w:rsid w:val="00DF34AE"/>
    <w:rsid w:val="00DF5D48"/>
    <w:rsid w:val="00E008A7"/>
    <w:rsid w:val="00E00D41"/>
    <w:rsid w:val="00E016BC"/>
    <w:rsid w:val="00E01C95"/>
    <w:rsid w:val="00E02853"/>
    <w:rsid w:val="00E02FE6"/>
    <w:rsid w:val="00E0531F"/>
    <w:rsid w:val="00E064F0"/>
    <w:rsid w:val="00E075A4"/>
    <w:rsid w:val="00E075B2"/>
    <w:rsid w:val="00E0779D"/>
    <w:rsid w:val="00E101C7"/>
    <w:rsid w:val="00E10A91"/>
    <w:rsid w:val="00E11CC9"/>
    <w:rsid w:val="00E11D96"/>
    <w:rsid w:val="00E120FF"/>
    <w:rsid w:val="00E1259C"/>
    <w:rsid w:val="00E133CD"/>
    <w:rsid w:val="00E13B6E"/>
    <w:rsid w:val="00E144B9"/>
    <w:rsid w:val="00E201A4"/>
    <w:rsid w:val="00E20586"/>
    <w:rsid w:val="00E20C5B"/>
    <w:rsid w:val="00E21993"/>
    <w:rsid w:val="00E21D7A"/>
    <w:rsid w:val="00E22B56"/>
    <w:rsid w:val="00E22FC1"/>
    <w:rsid w:val="00E23A1E"/>
    <w:rsid w:val="00E264D8"/>
    <w:rsid w:val="00E26D33"/>
    <w:rsid w:val="00E27A4A"/>
    <w:rsid w:val="00E308E3"/>
    <w:rsid w:val="00E310D3"/>
    <w:rsid w:val="00E318AA"/>
    <w:rsid w:val="00E318AF"/>
    <w:rsid w:val="00E32426"/>
    <w:rsid w:val="00E32991"/>
    <w:rsid w:val="00E339AF"/>
    <w:rsid w:val="00E34120"/>
    <w:rsid w:val="00E34A89"/>
    <w:rsid w:val="00E356B9"/>
    <w:rsid w:val="00E3686B"/>
    <w:rsid w:val="00E36A2F"/>
    <w:rsid w:val="00E36CDC"/>
    <w:rsid w:val="00E373BB"/>
    <w:rsid w:val="00E3740A"/>
    <w:rsid w:val="00E40007"/>
    <w:rsid w:val="00E40419"/>
    <w:rsid w:val="00E40612"/>
    <w:rsid w:val="00E409A9"/>
    <w:rsid w:val="00E41052"/>
    <w:rsid w:val="00E41EED"/>
    <w:rsid w:val="00E42175"/>
    <w:rsid w:val="00E43DA8"/>
    <w:rsid w:val="00E440CB"/>
    <w:rsid w:val="00E441C0"/>
    <w:rsid w:val="00E4472C"/>
    <w:rsid w:val="00E46786"/>
    <w:rsid w:val="00E46BF1"/>
    <w:rsid w:val="00E46ECD"/>
    <w:rsid w:val="00E46F0E"/>
    <w:rsid w:val="00E47D03"/>
    <w:rsid w:val="00E47EC6"/>
    <w:rsid w:val="00E509CD"/>
    <w:rsid w:val="00E520F6"/>
    <w:rsid w:val="00E52A14"/>
    <w:rsid w:val="00E5364A"/>
    <w:rsid w:val="00E53651"/>
    <w:rsid w:val="00E53FAF"/>
    <w:rsid w:val="00E54701"/>
    <w:rsid w:val="00E553E6"/>
    <w:rsid w:val="00E561E6"/>
    <w:rsid w:val="00E56334"/>
    <w:rsid w:val="00E570B1"/>
    <w:rsid w:val="00E57147"/>
    <w:rsid w:val="00E57827"/>
    <w:rsid w:val="00E60316"/>
    <w:rsid w:val="00E60C16"/>
    <w:rsid w:val="00E60F31"/>
    <w:rsid w:val="00E61211"/>
    <w:rsid w:val="00E63028"/>
    <w:rsid w:val="00E63583"/>
    <w:rsid w:val="00E658F9"/>
    <w:rsid w:val="00E66878"/>
    <w:rsid w:val="00E671CD"/>
    <w:rsid w:val="00E71701"/>
    <w:rsid w:val="00E722C9"/>
    <w:rsid w:val="00E730B6"/>
    <w:rsid w:val="00E74898"/>
    <w:rsid w:val="00E75274"/>
    <w:rsid w:val="00E8074C"/>
    <w:rsid w:val="00E82C22"/>
    <w:rsid w:val="00E83204"/>
    <w:rsid w:val="00E83775"/>
    <w:rsid w:val="00E83EF5"/>
    <w:rsid w:val="00E84303"/>
    <w:rsid w:val="00E84C5B"/>
    <w:rsid w:val="00E84DFB"/>
    <w:rsid w:val="00E857A8"/>
    <w:rsid w:val="00E8585C"/>
    <w:rsid w:val="00E85CF9"/>
    <w:rsid w:val="00E86912"/>
    <w:rsid w:val="00E86C98"/>
    <w:rsid w:val="00E8723E"/>
    <w:rsid w:val="00E90A85"/>
    <w:rsid w:val="00E92CF9"/>
    <w:rsid w:val="00E92D99"/>
    <w:rsid w:val="00E93EC7"/>
    <w:rsid w:val="00E94E6C"/>
    <w:rsid w:val="00E952D8"/>
    <w:rsid w:val="00E96CE3"/>
    <w:rsid w:val="00EA0616"/>
    <w:rsid w:val="00EA0736"/>
    <w:rsid w:val="00EA0805"/>
    <w:rsid w:val="00EA3F63"/>
    <w:rsid w:val="00EA6163"/>
    <w:rsid w:val="00EA6DA5"/>
    <w:rsid w:val="00EA7E66"/>
    <w:rsid w:val="00EB0873"/>
    <w:rsid w:val="00EB247F"/>
    <w:rsid w:val="00EB2824"/>
    <w:rsid w:val="00EB2C1A"/>
    <w:rsid w:val="00EB413D"/>
    <w:rsid w:val="00EB52B9"/>
    <w:rsid w:val="00EB6319"/>
    <w:rsid w:val="00EB776F"/>
    <w:rsid w:val="00EC08D9"/>
    <w:rsid w:val="00EC107F"/>
    <w:rsid w:val="00EC1F37"/>
    <w:rsid w:val="00EC2B9F"/>
    <w:rsid w:val="00EC2E6F"/>
    <w:rsid w:val="00EC3BCC"/>
    <w:rsid w:val="00EC57EF"/>
    <w:rsid w:val="00EC57F8"/>
    <w:rsid w:val="00ED03EA"/>
    <w:rsid w:val="00ED2AD2"/>
    <w:rsid w:val="00ED2C50"/>
    <w:rsid w:val="00ED2C5E"/>
    <w:rsid w:val="00ED3AC6"/>
    <w:rsid w:val="00ED3BBA"/>
    <w:rsid w:val="00ED4537"/>
    <w:rsid w:val="00ED4876"/>
    <w:rsid w:val="00ED5E9C"/>
    <w:rsid w:val="00ED6170"/>
    <w:rsid w:val="00ED682B"/>
    <w:rsid w:val="00ED7B46"/>
    <w:rsid w:val="00EE1FD1"/>
    <w:rsid w:val="00EE3956"/>
    <w:rsid w:val="00EE3C82"/>
    <w:rsid w:val="00EE3FAA"/>
    <w:rsid w:val="00EE54FD"/>
    <w:rsid w:val="00EE5640"/>
    <w:rsid w:val="00EE598D"/>
    <w:rsid w:val="00EE5E78"/>
    <w:rsid w:val="00EE642E"/>
    <w:rsid w:val="00EE67BA"/>
    <w:rsid w:val="00EE6971"/>
    <w:rsid w:val="00EE7765"/>
    <w:rsid w:val="00EE7C1F"/>
    <w:rsid w:val="00EF08C1"/>
    <w:rsid w:val="00EF0960"/>
    <w:rsid w:val="00EF0C2C"/>
    <w:rsid w:val="00EF13A2"/>
    <w:rsid w:val="00EF1F88"/>
    <w:rsid w:val="00EF21CC"/>
    <w:rsid w:val="00EF22DA"/>
    <w:rsid w:val="00EF4351"/>
    <w:rsid w:val="00EF48B5"/>
    <w:rsid w:val="00EF4D79"/>
    <w:rsid w:val="00EF585C"/>
    <w:rsid w:val="00EF6C05"/>
    <w:rsid w:val="00EF6E80"/>
    <w:rsid w:val="00EF7B76"/>
    <w:rsid w:val="00F00634"/>
    <w:rsid w:val="00F008A4"/>
    <w:rsid w:val="00F01241"/>
    <w:rsid w:val="00F0128F"/>
    <w:rsid w:val="00F01466"/>
    <w:rsid w:val="00F02420"/>
    <w:rsid w:val="00F0276C"/>
    <w:rsid w:val="00F043E8"/>
    <w:rsid w:val="00F049D6"/>
    <w:rsid w:val="00F05015"/>
    <w:rsid w:val="00F053D8"/>
    <w:rsid w:val="00F05684"/>
    <w:rsid w:val="00F06D24"/>
    <w:rsid w:val="00F10611"/>
    <w:rsid w:val="00F1197D"/>
    <w:rsid w:val="00F13E33"/>
    <w:rsid w:val="00F13E3D"/>
    <w:rsid w:val="00F13F67"/>
    <w:rsid w:val="00F15684"/>
    <w:rsid w:val="00F17960"/>
    <w:rsid w:val="00F2043B"/>
    <w:rsid w:val="00F20B4D"/>
    <w:rsid w:val="00F20B8A"/>
    <w:rsid w:val="00F20F46"/>
    <w:rsid w:val="00F22786"/>
    <w:rsid w:val="00F22C42"/>
    <w:rsid w:val="00F2308E"/>
    <w:rsid w:val="00F237A9"/>
    <w:rsid w:val="00F23E55"/>
    <w:rsid w:val="00F24852"/>
    <w:rsid w:val="00F24CA5"/>
    <w:rsid w:val="00F25E46"/>
    <w:rsid w:val="00F2669A"/>
    <w:rsid w:val="00F277B6"/>
    <w:rsid w:val="00F27A55"/>
    <w:rsid w:val="00F27EC8"/>
    <w:rsid w:val="00F30994"/>
    <w:rsid w:val="00F30FA3"/>
    <w:rsid w:val="00F31363"/>
    <w:rsid w:val="00F31895"/>
    <w:rsid w:val="00F32829"/>
    <w:rsid w:val="00F3392B"/>
    <w:rsid w:val="00F33CC3"/>
    <w:rsid w:val="00F33F92"/>
    <w:rsid w:val="00F34A9D"/>
    <w:rsid w:val="00F364B7"/>
    <w:rsid w:val="00F37B65"/>
    <w:rsid w:val="00F37D45"/>
    <w:rsid w:val="00F40740"/>
    <w:rsid w:val="00F41DFF"/>
    <w:rsid w:val="00F4207D"/>
    <w:rsid w:val="00F42268"/>
    <w:rsid w:val="00F4338F"/>
    <w:rsid w:val="00F4455A"/>
    <w:rsid w:val="00F45822"/>
    <w:rsid w:val="00F45878"/>
    <w:rsid w:val="00F47F2C"/>
    <w:rsid w:val="00F47FFE"/>
    <w:rsid w:val="00F503F2"/>
    <w:rsid w:val="00F50565"/>
    <w:rsid w:val="00F506A8"/>
    <w:rsid w:val="00F510D6"/>
    <w:rsid w:val="00F52E8F"/>
    <w:rsid w:val="00F53BEE"/>
    <w:rsid w:val="00F544B6"/>
    <w:rsid w:val="00F54642"/>
    <w:rsid w:val="00F55245"/>
    <w:rsid w:val="00F554EF"/>
    <w:rsid w:val="00F56DD1"/>
    <w:rsid w:val="00F57601"/>
    <w:rsid w:val="00F57751"/>
    <w:rsid w:val="00F57B7F"/>
    <w:rsid w:val="00F60043"/>
    <w:rsid w:val="00F6034D"/>
    <w:rsid w:val="00F6062F"/>
    <w:rsid w:val="00F60808"/>
    <w:rsid w:val="00F60F1B"/>
    <w:rsid w:val="00F61022"/>
    <w:rsid w:val="00F61F74"/>
    <w:rsid w:val="00F621E5"/>
    <w:rsid w:val="00F62430"/>
    <w:rsid w:val="00F647C0"/>
    <w:rsid w:val="00F65701"/>
    <w:rsid w:val="00F65937"/>
    <w:rsid w:val="00F676BE"/>
    <w:rsid w:val="00F67B0E"/>
    <w:rsid w:val="00F7018B"/>
    <w:rsid w:val="00F705C1"/>
    <w:rsid w:val="00F73800"/>
    <w:rsid w:val="00F73935"/>
    <w:rsid w:val="00F74142"/>
    <w:rsid w:val="00F75913"/>
    <w:rsid w:val="00F75ABA"/>
    <w:rsid w:val="00F77239"/>
    <w:rsid w:val="00F80E31"/>
    <w:rsid w:val="00F8446D"/>
    <w:rsid w:val="00F858EB"/>
    <w:rsid w:val="00F85FA0"/>
    <w:rsid w:val="00F86278"/>
    <w:rsid w:val="00F863BB"/>
    <w:rsid w:val="00F878BA"/>
    <w:rsid w:val="00F900E3"/>
    <w:rsid w:val="00F902ED"/>
    <w:rsid w:val="00F90E90"/>
    <w:rsid w:val="00F91A24"/>
    <w:rsid w:val="00F92B5B"/>
    <w:rsid w:val="00F92C34"/>
    <w:rsid w:val="00F93B02"/>
    <w:rsid w:val="00F940EE"/>
    <w:rsid w:val="00F950AA"/>
    <w:rsid w:val="00F969FF"/>
    <w:rsid w:val="00F9714C"/>
    <w:rsid w:val="00F974F1"/>
    <w:rsid w:val="00FA19B3"/>
    <w:rsid w:val="00FA22DB"/>
    <w:rsid w:val="00FA23C7"/>
    <w:rsid w:val="00FA4379"/>
    <w:rsid w:val="00FA4760"/>
    <w:rsid w:val="00FA4EF1"/>
    <w:rsid w:val="00FA521C"/>
    <w:rsid w:val="00FA6560"/>
    <w:rsid w:val="00FA6788"/>
    <w:rsid w:val="00FA790E"/>
    <w:rsid w:val="00FB018F"/>
    <w:rsid w:val="00FB0340"/>
    <w:rsid w:val="00FB23C7"/>
    <w:rsid w:val="00FB26D0"/>
    <w:rsid w:val="00FB305A"/>
    <w:rsid w:val="00FB39CA"/>
    <w:rsid w:val="00FB411B"/>
    <w:rsid w:val="00FB4CC9"/>
    <w:rsid w:val="00FB57B8"/>
    <w:rsid w:val="00FB679C"/>
    <w:rsid w:val="00FC0127"/>
    <w:rsid w:val="00FC0916"/>
    <w:rsid w:val="00FC1289"/>
    <w:rsid w:val="00FC1A5F"/>
    <w:rsid w:val="00FC4011"/>
    <w:rsid w:val="00FC47CC"/>
    <w:rsid w:val="00FC5E36"/>
    <w:rsid w:val="00FC63EF"/>
    <w:rsid w:val="00FC7ED2"/>
    <w:rsid w:val="00FD066E"/>
    <w:rsid w:val="00FD0CF4"/>
    <w:rsid w:val="00FD14AD"/>
    <w:rsid w:val="00FD24FE"/>
    <w:rsid w:val="00FD2B75"/>
    <w:rsid w:val="00FD3991"/>
    <w:rsid w:val="00FD3EBB"/>
    <w:rsid w:val="00FE1C4B"/>
    <w:rsid w:val="00FE1EBE"/>
    <w:rsid w:val="00FE2950"/>
    <w:rsid w:val="00FE2FDB"/>
    <w:rsid w:val="00FE376A"/>
    <w:rsid w:val="00FE3A3E"/>
    <w:rsid w:val="00FE4474"/>
    <w:rsid w:val="00FE45BE"/>
    <w:rsid w:val="00FE62AA"/>
    <w:rsid w:val="00FF1191"/>
    <w:rsid w:val="00FF166E"/>
    <w:rsid w:val="00FF1DD9"/>
    <w:rsid w:val="00FF200C"/>
    <w:rsid w:val="00FF2050"/>
    <w:rsid w:val="00FF3051"/>
    <w:rsid w:val="00FF5C20"/>
    <w:rsid w:val="00FF6966"/>
    <w:rsid w:val="00FF69F6"/>
    <w:rsid w:val="00FF706D"/>
    <w:rsid w:val="01F12BCF"/>
    <w:rsid w:val="01F76152"/>
    <w:rsid w:val="01F8ECCE"/>
    <w:rsid w:val="0221DF41"/>
    <w:rsid w:val="0262CB5F"/>
    <w:rsid w:val="02C4396F"/>
    <w:rsid w:val="02E2567A"/>
    <w:rsid w:val="02E9A498"/>
    <w:rsid w:val="036773A5"/>
    <w:rsid w:val="03E30660"/>
    <w:rsid w:val="03F96FEF"/>
    <w:rsid w:val="040B4E0D"/>
    <w:rsid w:val="051A2AF0"/>
    <w:rsid w:val="058BADBB"/>
    <w:rsid w:val="05CE6782"/>
    <w:rsid w:val="05E2A376"/>
    <w:rsid w:val="06064638"/>
    <w:rsid w:val="063560C1"/>
    <w:rsid w:val="06B9346C"/>
    <w:rsid w:val="07164C4A"/>
    <w:rsid w:val="073A371F"/>
    <w:rsid w:val="073D603A"/>
    <w:rsid w:val="0825A4B1"/>
    <w:rsid w:val="0877332E"/>
    <w:rsid w:val="088CB8BC"/>
    <w:rsid w:val="08F3F86F"/>
    <w:rsid w:val="094B1164"/>
    <w:rsid w:val="09D85AB3"/>
    <w:rsid w:val="09E408FA"/>
    <w:rsid w:val="0A50A260"/>
    <w:rsid w:val="0A851C66"/>
    <w:rsid w:val="0AC1108A"/>
    <w:rsid w:val="0B09711A"/>
    <w:rsid w:val="0B335ED0"/>
    <w:rsid w:val="0B6FF0BA"/>
    <w:rsid w:val="0C0C1E53"/>
    <w:rsid w:val="0C269094"/>
    <w:rsid w:val="0C4504ED"/>
    <w:rsid w:val="0CF4631B"/>
    <w:rsid w:val="0D304811"/>
    <w:rsid w:val="0D82A420"/>
    <w:rsid w:val="0DA48D41"/>
    <w:rsid w:val="0E1B8BBD"/>
    <w:rsid w:val="0E4AB80D"/>
    <w:rsid w:val="0E5D5A1B"/>
    <w:rsid w:val="0E9C0116"/>
    <w:rsid w:val="0E9F7B69"/>
    <w:rsid w:val="0F0EAD7E"/>
    <w:rsid w:val="0FD2626E"/>
    <w:rsid w:val="10233E12"/>
    <w:rsid w:val="10413B6D"/>
    <w:rsid w:val="10AE053F"/>
    <w:rsid w:val="10C8FE64"/>
    <w:rsid w:val="113DF165"/>
    <w:rsid w:val="11BA56AE"/>
    <w:rsid w:val="12635270"/>
    <w:rsid w:val="12AFC66D"/>
    <w:rsid w:val="13BABA00"/>
    <w:rsid w:val="13D77E1F"/>
    <w:rsid w:val="13FC15B8"/>
    <w:rsid w:val="1442EFC5"/>
    <w:rsid w:val="14795DE1"/>
    <w:rsid w:val="148FB65D"/>
    <w:rsid w:val="14B0AE08"/>
    <w:rsid w:val="15B08C44"/>
    <w:rsid w:val="16581EB9"/>
    <w:rsid w:val="165A8D83"/>
    <w:rsid w:val="166655B0"/>
    <w:rsid w:val="1677F077"/>
    <w:rsid w:val="16B28F7A"/>
    <w:rsid w:val="16BE612F"/>
    <w:rsid w:val="175B415F"/>
    <w:rsid w:val="17917F11"/>
    <w:rsid w:val="17AB8E6A"/>
    <w:rsid w:val="1824DDF6"/>
    <w:rsid w:val="18B62C8B"/>
    <w:rsid w:val="18E1D39F"/>
    <w:rsid w:val="18FD1152"/>
    <w:rsid w:val="1977E468"/>
    <w:rsid w:val="19C5366C"/>
    <w:rsid w:val="1A00A10D"/>
    <w:rsid w:val="1AFF7F5C"/>
    <w:rsid w:val="1B44B792"/>
    <w:rsid w:val="1B627AB9"/>
    <w:rsid w:val="1BCEB9CB"/>
    <w:rsid w:val="1BE6763C"/>
    <w:rsid w:val="1C1E8736"/>
    <w:rsid w:val="1C7A15B0"/>
    <w:rsid w:val="1CC13053"/>
    <w:rsid w:val="1CC8B3F0"/>
    <w:rsid w:val="1CF06759"/>
    <w:rsid w:val="1D72D85C"/>
    <w:rsid w:val="1D948535"/>
    <w:rsid w:val="1E035A1F"/>
    <w:rsid w:val="1E442F00"/>
    <w:rsid w:val="1E7CF73E"/>
    <w:rsid w:val="1EC38C4F"/>
    <w:rsid w:val="1F3F159D"/>
    <w:rsid w:val="20172F28"/>
    <w:rsid w:val="205EF580"/>
    <w:rsid w:val="2096C266"/>
    <w:rsid w:val="20A5106F"/>
    <w:rsid w:val="20DDDE4C"/>
    <w:rsid w:val="2117C166"/>
    <w:rsid w:val="21673FB7"/>
    <w:rsid w:val="21784BBE"/>
    <w:rsid w:val="220796D7"/>
    <w:rsid w:val="22442D88"/>
    <w:rsid w:val="235A9822"/>
    <w:rsid w:val="2371C78C"/>
    <w:rsid w:val="2399BD90"/>
    <w:rsid w:val="23AFF621"/>
    <w:rsid w:val="23E9BDAF"/>
    <w:rsid w:val="244408C6"/>
    <w:rsid w:val="24459B77"/>
    <w:rsid w:val="24A57AEC"/>
    <w:rsid w:val="25AAFB6D"/>
    <w:rsid w:val="263D7C6B"/>
    <w:rsid w:val="268275C7"/>
    <w:rsid w:val="26C48ADA"/>
    <w:rsid w:val="2766919B"/>
    <w:rsid w:val="27AC5E4C"/>
    <w:rsid w:val="27C5DDC5"/>
    <w:rsid w:val="283FA70A"/>
    <w:rsid w:val="28915DA2"/>
    <w:rsid w:val="289893BC"/>
    <w:rsid w:val="28C0EB14"/>
    <w:rsid w:val="28CB4BEF"/>
    <w:rsid w:val="292D50E7"/>
    <w:rsid w:val="295FAA29"/>
    <w:rsid w:val="29848D2A"/>
    <w:rsid w:val="29A4A079"/>
    <w:rsid w:val="2AB2BC92"/>
    <w:rsid w:val="2ABF73FA"/>
    <w:rsid w:val="2AC75C86"/>
    <w:rsid w:val="2B09FE01"/>
    <w:rsid w:val="2BA54054"/>
    <w:rsid w:val="2C191EF5"/>
    <w:rsid w:val="2C6525B8"/>
    <w:rsid w:val="2CA4467F"/>
    <w:rsid w:val="2CD2FB04"/>
    <w:rsid w:val="2D0E653E"/>
    <w:rsid w:val="2D5134CE"/>
    <w:rsid w:val="2D657D0E"/>
    <w:rsid w:val="2D6FD139"/>
    <w:rsid w:val="2DC60204"/>
    <w:rsid w:val="2E44668E"/>
    <w:rsid w:val="2E809F66"/>
    <w:rsid w:val="2E8B8662"/>
    <w:rsid w:val="2EE7CF23"/>
    <w:rsid w:val="2F545680"/>
    <w:rsid w:val="31574F32"/>
    <w:rsid w:val="315F62EB"/>
    <w:rsid w:val="31BE58F8"/>
    <w:rsid w:val="31EC46BD"/>
    <w:rsid w:val="32992ED8"/>
    <w:rsid w:val="3344239D"/>
    <w:rsid w:val="335AED6B"/>
    <w:rsid w:val="338E449E"/>
    <w:rsid w:val="342B9E9A"/>
    <w:rsid w:val="343FB39E"/>
    <w:rsid w:val="34E58F68"/>
    <w:rsid w:val="355679A7"/>
    <w:rsid w:val="35C3DD76"/>
    <w:rsid w:val="36C6F5F6"/>
    <w:rsid w:val="37698FF5"/>
    <w:rsid w:val="37AA5348"/>
    <w:rsid w:val="37ACA705"/>
    <w:rsid w:val="37CC9E64"/>
    <w:rsid w:val="38CCCEB0"/>
    <w:rsid w:val="38EE44A1"/>
    <w:rsid w:val="39195B21"/>
    <w:rsid w:val="39521D07"/>
    <w:rsid w:val="3A27A33B"/>
    <w:rsid w:val="3A50B54F"/>
    <w:rsid w:val="3B0BA6ED"/>
    <w:rsid w:val="3BFFFC6A"/>
    <w:rsid w:val="3C780834"/>
    <w:rsid w:val="3CF5858E"/>
    <w:rsid w:val="3D0FD117"/>
    <w:rsid w:val="3D2EB1DE"/>
    <w:rsid w:val="3D30EC0E"/>
    <w:rsid w:val="3D903514"/>
    <w:rsid w:val="3E17BC88"/>
    <w:rsid w:val="3F39C339"/>
    <w:rsid w:val="3F507F0B"/>
    <w:rsid w:val="3F57698B"/>
    <w:rsid w:val="3FC51156"/>
    <w:rsid w:val="409E34D7"/>
    <w:rsid w:val="4152840B"/>
    <w:rsid w:val="41D1B3B4"/>
    <w:rsid w:val="41F71BCC"/>
    <w:rsid w:val="420DE692"/>
    <w:rsid w:val="42993680"/>
    <w:rsid w:val="43A95378"/>
    <w:rsid w:val="43B64D26"/>
    <w:rsid w:val="44BDC046"/>
    <w:rsid w:val="44D8ED01"/>
    <w:rsid w:val="44F7833B"/>
    <w:rsid w:val="4768FCD9"/>
    <w:rsid w:val="47BE30FC"/>
    <w:rsid w:val="47FA00ED"/>
    <w:rsid w:val="48447BD6"/>
    <w:rsid w:val="485C888D"/>
    <w:rsid w:val="487DC73F"/>
    <w:rsid w:val="4937ED5F"/>
    <w:rsid w:val="4962B135"/>
    <w:rsid w:val="49B0B56E"/>
    <w:rsid w:val="49DC47B1"/>
    <w:rsid w:val="4A0F9433"/>
    <w:rsid w:val="4A307DB0"/>
    <w:rsid w:val="4A310E2C"/>
    <w:rsid w:val="4B7FEB5A"/>
    <w:rsid w:val="4BC5A5D8"/>
    <w:rsid w:val="4BE8B5D0"/>
    <w:rsid w:val="4C006FAD"/>
    <w:rsid w:val="4C1777A4"/>
    <w:rsid w:val="4D582E68"/>
    <w:rsid w:val="4DCFA1EF"/>
    <w:rsid w:val="4E28F1FB"/>
    <w:rsid w:val="4E9E7B17"/>
    <w:rsid w:val="4FD31643"/>
    <w:rsid w:val="502233C1"/>
    <w:rsid w:val="504472DE"/>
    <w:rsid w:val="5080BC0D"/>
    <w:rsid w:val="50B8B4EA"/>
    <w:rsid w:val="51651FDF"/>
    <w:rsid w:val="523CD0A1"/>
    <w:rsid w:val="52DCF8BB"/>
    <w:rsid w:val="53550D73"/>
    <w:rsid w:val="53C75F41"/>
    <w:rsid w:val="53EF1481"/>
    <w:rsid w:val="53F7E410"/>
    <w:rsid w:val="55285348"/>
    <w:rsid w:val="55990403"/>
    <w:rsid w:val="56210635"/>
    <w:rsid w:val="565D36A7"/>
    <w:rsid w:val="569FBA41"/>
    <w:rsid w:val="56D1E052"/>
    <w:rsid w:val="56D5CF59"/>
    <w:rsid w:val="570C4181"/>
    <w:rsid w:val="5720AC46"/>
    <w:rsid w:val="573532BE"/>
    <w:rsid w:val="5901C5BB"/>
    <w:rsid w:val="5954AF5E"/>
    <w:rsid w:val="59AFBC94"/>
    <w:rsid w:val="5A1570F0"/>
    <w:rsid w:val="5AE9D95A"/>
    <w:rsid w:val="5AEB9CAC"/>
    <w:rsid w:val="5BA1390E"/>
    <w:rsid w:val="5BACB559"/>
    <w:rsid w:val="5BB09279"/>
    <w:rsid w:val="5BEC686C"/>
    <w:rsid w:val="5C16D59F"/>
    <w:rsid w:val="5C577EB3"/>
    <w:rsid w:val="5C71E6DE"/>
    <w:rsid w:val="5D0EFA35"/>
    <w:rsid w:val="5D6B536E"/>
    <w:rsid w:val="5D721AA7"/>
    <w:rsid w:val="5D8773CC"/>
    <w:rsid w:val="5D94144A"/>
    <w:rsid w:val="5E6506FF"/>
    <w:rsid w:val="5E88AAB0"/>
    <w:rsid w:val="5F3977FE"/>
    <w:rsid w:val="5FF5831C"/>
    <w:rsid w:val="603F2229"/>
    <w:rsid w:val="6045DD32"/>
    <w:rsid w:val="605F859D"/>
    <w:rsid w:val="611E5741"/>
    <w:rsid w:val="6133BC2A"/>
    <w:rsid w:val="6135E139"/>
    <w:rsid w:val="616F71AD"/>
    <w:rsid w:val="61D089B8"/>
    <w:rsid w:val="623515F6"/>
    <w:rsid w:val="625742D8"/>
    <w:rsid w:val="6340A884"/>
    <w:rsid w:val="634F75D5"/>
    <w:rsid w:val="63E34588"/>
    <w:rsid w:val="640EB0B1"/>
    <w:rsid w:val="649AF2CD"/>
    <w:rsid w:val="64A7551E"/>
    <w:rsid w:val="6657D670"/>
    <w:rsid w:val="665FCCE1"/>
    <w:rsid w:val="66C160C6"/>
    <w:rsid w:val="671AACBA"/>
    <w:rsid w:val="680B1E13"/>
    <w:rsid w:val="68D440EA"/>
    <w:rsid w:val="68D60EFE"/>
    <w:rsid w:val="6918178B"/>
    <w:rsid w:val="69CC2D4D"/>
    <w:rsid w:val="69F6CADD"/>
    <w:rsid w:val="6AC8F172"/>
    <w:rsid w:val="6AE1D938"/>
    <w:rsid w:val="6B27ACE1"/>
    <w:rsid w:val="6B89B639"/>
    <w:rsid w:val="6BFCE431"/>
    <w:rsid w:val="6C0450A2"/>
    <w:rsid w:val="6C2BE102"/>
    <w:rsid w:val="6C7412C4"/>
    <w:rsid w:val="6CDC42D6"/>
    <w:rsid w:val="6D380D39"/>
    <w:rsid w:val="6D8F47EA"/>
    <w:rsid w:val="6DA12BD1"/>
    <w:rsid w:val="6EA7EE92"/>
    <w:rsid w:val="6F00B3BA"/>
    <w:rsid w:val="6F937BE0"/>
    <w:rsid w:val="6FB62AB0"/>
    <w:rsid w:val="7050F0F6"/>
    <w:rsid w:val="705A0E80"/>
    <w:rsid w:val="707CBB5C"/>
    <w:rsid w:val="71068732"/>
    <w:rsid w:val="7131449B"/>
    <w:rsid w:val="713BB806"/>
    <w:rsid w:val="7178567F"/>
    <w:rsid w:val="71C973B2"/>
    <w:rsid w:val="721C4961"/>
    <w:rsid w:val="72478992"/>
    <w:rsid w:val="725C3DBB"/>
    <w:rsid w:val="734DAF3C"/>
    <w:rsid w:val="73698613"/>
    <w:rsid w:val="7375CA6C"/>
    <w:rsid w:val="73AFFBB1"/>
    <w:rsid w:val="73BA264A"/>
    <w:rsid w:val="740586E2"/>
    <w:rsid w:val="7442D0B4"/>
    <w:rsid w:val="748C6579"/>
    <w:rsid w:val="75717BED"/>
    <w:rsid w:val="75E6CB08"/>
    <w:rsid w:val="7633D0C5"/>
    <w:rsid w:val="77E697FC"/>
    <w:rsid w:val="7909AB4C"/>
    <w:rsid w:val="7A20704C"/>
    <w:rsid w:val="7A2467A0"/>
    <w:rsid w:val="7A498459"/>
    <w:rsid w:val="7A573D92"/>
    <w:rsid w:val="7B171ED4"/>
    <w:rsid w:val="7B4AB261"/>
    <w:rsid w:val="7BA369F7"/>
    <w:rsid w:val="7BF6CBF4"/>
    <w:rsid w:val="7C6F5A25"/>
    <w:rsid w:val="7D5B0AC6"/>
    <w:rsid w:val="7DBE2CFD"/>
    <w:rsid w:val="7DE529C9"/>
    <w:rsid w:val="7F4D8FE1"/>
    <w:rsid w:val="7F7C4BC2"/>
    <w:rsid w:val="7F9335C6"/>
    <w:rsid w:val="7FE93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B55B02"/>
  <w15:docId w15:val="{547E1410-7BA1-4956-BBDA-D3841DB18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008A7"/>
    <w:pPr>
      <w:spacing w:line="240" w:lineRule="auto"/>
    </w:pPr>
    <w:rPr>
      <w:iCs/>
      <w:color w:val="595959" w:themeColor="text1" w:themeTint="A6"/>
      <w:sz w:val="21"/>
      <w:szCs w:val="21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20557"/>
    <w:pPr>
      <w:pBdr>
        <w:top w:val="single" w:sz="12" w:space="1" w:color="ED7D31" w:themeColor="accent2"/>
        <w:left w:val="single" w:sz="12" w:space="4" w:color="ED7D31" w:themeColor="accent2"/>
        <w:bottom w:val="single" w:sz="12" w:space="1" w:color="ED7D31" w:themeColor="accent2"/>
        <w:right w:val="single" w:sz="12" w:space="4" w:color="ED7D31" w:themeColor="accent2"/>
      </w:pBdr>
      <w:shd w:val="clear" w:color="auto" w:fill="4472C4" w:themeFill="accent1"/>
      <w:outlineLvl w:val="0"/>
    </w:pPr>
    <w:rPr>
      <w:rFonts w:asciiTheme="majorHAnsi" w:hAnsiTheme="majorHAnsi"/>
      <w:color w:val="FFFFFF"/>
      <w:sz w:val="28"/>
      <w:szCs w:val="3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20557"/>
    <w:pPr>
      <w:spacing w:before="200" w:after="60"/>
      <w:contextualSpacing/>
      <w:outlineLvl w:val="1"/>
    </w:pPr>
    <w:rPr>
      <w:rFonts w:asciiTheme="majorHAnsi" w:eastAsiaTheme="majorEastAsia" w:hAnsiTheme="majorHAnsi" w:cstheme="majorBidi"/>
      <w:b/>
      <w:bCs/>
      <w:outline/>
      <w:color w:val="4472C4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05806"/>
    <w:pPr>
      <w:spacing w:before="200" w:after="100"/>
      <w:contextualSpacing/>
      <w:jc w:val="both"/>
      <w:outlineLvl w:val="2"/>
    </w:pPr>
    <w:rPr>
      <w:rFonts w:asciiTheme="majorHAnsi" w:eastAsiaTheme="majorEastAsia" w:hAnsiTheme="majorHAnsi" w:cstheme="majorBidi"/>
      <w:b/>
      <w:bCs/>
      <w:smallCaps/>
      <w:color w:val="000000" w:themeColor="text1"/>
      <w:spacing w:val="24"/>
      <w:sz w:val="28"/>
      <w:szCs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20557"/>
    <w:pP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20557"/>
    <w:pPr>
      <w:spacing w:before="200" w:after="100"/>
      <w:contextualSpacing/>
      <w:outlineLvl w:val="4"/>
    </w:pPr>
    <w:rPr>
      <w:rFonts w:asciiTheme="majorHAnsi" w:eastAsiaTheme="majorEastAsia" w:hAnsiTheme="majorHAnsi" w:cstheme="majorBidi"/>
      <w:bCs/>
      <w:caps/>
      <w:color w:val="C45911" w:themeColor="accent2" w:themeShade="BF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20557"/>
    <w:pP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2F5496" w:themeColor="accent1" w:themeShade="BF"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20557"/>
    <w:pP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C45911" w:themeColor="accent2" w:themeShade="BF"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20557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4472C4" w:themeColor="accent1"/>
      <w:sz w:val="22"/>
      <w:szCs w:val="2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20557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smallCaps/>
      <w:color w:val="ED7D31" w:themeColor="accent2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276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2767E"/>
  </w:style>
  <w:style w:type="paragraph" w:styleId="Stopka">
    <w:name w:val="footer"/>
    <w:basedOn w:val="Normalny"/>
    <w:link w:val="StopkaZnak"/>
    <w:uiPriority w:val="99"/>
    <w:unhideWhenUsed/>
    <w:rsid w:val="00F276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767E"/>
  </w:style>
  <w:style w:type="character" w:customStyle="1" w:styleId="Nagwek2Znak">
    <w:name w:val="Nagłówek 2 Znak"/>
    <w:basedOn w:val="Domylnaczcionkaakapitu"/>
    <w:link w:val="Nagwek2"/>
    <w:uiPriority w:val="9"/>
    <w:rsid w:val="00820557"/>
    <w:rPr>
      <w:rFonts w:asciiTheme="majorHAnsi" w:eastAsiaTheme="majorEastAsia" w:hAnsiTheme="majorHAnsi" w:cstheme="majorBidi"/>
      <w:b/>
      <w:bCs/>
      <w:iCs/>
      <w:outline/>
      <w:color w:val="4472C4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Nagwek3Znak">
    <w:name w:val="Nagłówek 3 Znak"/>
    <w:basedOn w:val="Domylnaczcionkaakapitu"/>
    <w:link w:val="Nagwek3"/>
    <w:uiPriority w:val="9"/>
    <w:rsid w:val="00820557"/>
    <w:rPr>
      <w:rFonts w:asciiTheme="majorHAnsi" w:eastAsiaTheme="majorEastAsia" w:hAnsiTheme="majorHAnsi" w:cstheme="majorBidi"/>
      <w:b/>
      <w:bCs/>
      <w:iCs/>
      <w:smallCaps/>
      <w:color w:val="000000" w:themeColor="text1"/>
      <w:spacing w:val="24"/>
      <w:sz w:val="28"/>
    </w:rPr>
  </w:style>
  <w:style w:type="paragraph" w:customStyle="1" w:styleId="Nagowek1BBI">
    <w:name w:val="Nagłowek 1 BBI"/>
    <w:basedOn w:val="NormalnyWeb"/>
    <w:next w:val="Normalny"/>
    <w:link w:val="Nagowek1BBIZnak"/>
    <w:autoRedefine/>
    <w:qFormat/>
    <w:rsid w:val="00B52B25"/>
    <w:pPr>
      <w:pBdr>
        <w:bottom w:val="single" w:sz="4" w:space="1" w:color="auto"/>
      </w:pBdr>
      <w:spacing w:before="240" w:after="225"/>
    </w:pPr>
    <w:rPr>
      <w:rFonts w:ascii="Open Sans" w:eastAsia="Times New Roman" w:hAnsi="Open Sans" w:cs="Open Sans"/>
      <w:sz w:val="32"/>
      <w:szCs w:val="28"/>
    </w:rPr>
  </w:style>
  <w:style w:type="character" w:customStyle="1" w:styleId="Nagowek1BBIZnak">
    <w:name w:val="Nagłowek 1 BBI Znak"/>
    <w:basedOn w:val="Domylnaczcionkaakapitu"/>
    <w:link w:val="Nagowek1BBI"/>
    <w:rsid w:val="00B52B25"/>
    <w:rPr>
      <w:rFonts w:ascii="Open Sans" w:eastAsia="Times New Roman" w:hAnsi="Open Sans" w:cs="Open Sans"/>
      <w:iCs/>
      <w:color w:val="595959" w:themeColor="text1" w:themeTint="A6"/>
      <w:sz w:val="32"/>
      <w:szCs w:val="2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C12E0"/>
    <w:pPr>
      <w:shd w:val="clear" w:color="auto" w:fill="FFFFFF"/>
      <w:jc w:val="both"/>
    </w:pPr>
    <w:rPr>
      <w:rFonts w:ascii="Open Sans" w:eastAsia="Times New Roman" w:hAnsi="Open Sans" w:cs="Open Sans"/>
      <w:color w:val="000000"/>
      <w:sz w:val="20"/>
      <w:szCs w:val="20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C12E0"/>
    <w:rPr>
      <w:rFonts w:ascii="Open Sans" w:eastAsia="Times New Roman" w:hAnsi="Open Sans" w:cs="Open Sans"/>
      <w:color w:val="000000"/>
      <w:kern w:val="0"/>
      <w:sz w:val="20"/>
      <w:szCs w:val="20"/>
      <w:shd w:val="clear" w:color="auto" w:fill="FFFFFF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C12E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12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C12E0"/>
    <w:pPr>
      <w:shd w:val="clear" w:color="auto" w:fill="FFFFFF"/>
      <w:spacing w:after="225"/>
      <w:jc w:val="both"/>
    </w:pPr>
    <w:rPr>
      <w:rFonts w:ascii="Open Sans" w:eastAsia="Times New Roman" w:hAnsi="Open Sans" w:cs="Open Sans"/>
      <w:color w:val="000000"/>
      <w:sz w:val="20"/>
      <w:szCs w:val="20"/>
      <w14:textFill>
        <w14:solidFill>
          <w14:srgbClr w14:val="000000">
            <w14:lumMod w14:val="65000"/>
            <w14:lumOff w14:val="35000"/>
          </w14:srgbClr>
        </w14:solidFill>
      </w14:textFill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C12E0"/>
    <w:rPr>
      <w:rFonts w:ascii="Open Sans" w:eastAsia="Times New Roman" w:hAnsi="Open Sans" w:cs="Open Sans"/>
      <w:color w:val="000000"/>
      <w:kern w:val="0"/>
      <w:sz w:val="20"/>
      <w:szCs w:val="20"/>
      <w:shd w:val="clear" w:color="auto" w:fill="FFFFFF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9C12E0"/>
    <w:rPr>
      <w:rFonts w:ascii="Times New Roman" w:hAnsi="Times New Roman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820557"/>
    <w:rPr>
      <w:rFonts w:asciiTheme="majorHAnsi" w:hAnsiTheme="majorHAnsi"/>
      <w:iCs/>
      <w:color w:val="FFFFFF"/>
      <w:sz w:val="28"/>
      <w:szCs w:val="38"/>
      <w:shd w:val="clear" w:color="auto" w:fill="4472C4" w:themeFill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20557"/>
    <w:rPr>
      <w:rFonts w:asciiTheme="majorHAnsi" w:eastAsiaTheme="majorEastAsia" w:hAnsiTheme="majorHAnsi" w:cstheme="majorBidi"/>
      <w:b/>
      <w:bCs/>
      <w:iCs/>
      <w:color w:val="2F5496" w:themeColor="accent1" w:themeShade="BF"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20557"/>
    <w:rPr>
      <w:rFonts w:asciiTheme="majorHAnsi" w:eastAsiaTheme="majorEastAsia" w:hAnsiTheme="majorHAnsi" w:cstheme="majorBidi"/>
      <w:bCs/>
      <w:iCs/>
      <w:caps/>
      <w:color w:val="C45911" w:themeColor="accent2" w:themeShade="BF"/>
    </w:rPr>
  </w:style>
  <w:style w:type="paragraph" w:styleId="Akapitzlist">
    <w:name w:val="List Paragraph"/>
    <w:basedOn w:val="Normalny"/>
    <w:uiPriority w:val="34"/>
    <w:qFormat/>
    <w:rsid w:val="00820557"/>
    <w:pPr>
      <w:numPr>
        <w:numId w:val="1"/>
      </w:numPr>
      <w:contextualSpacing/>
    </w:pPr>
    <w:rPr>
      <w:sz w:val="22"/>
    </w:rPr>
  </w:style>
  <w:style w:type="paragraph" w:customStyle="1" w:styleId="Style9">
    <w:name w:val="Style9"/>
    <w:basedOn w:val="Normalny"/>
    <w:uiPriority w:val="99"/>
    <w:rsid w:val="0050108D"/>
    <w:pPr>
      <w:widowControl w:val="0"/>
      <w:autoSpaceDE w:val="0"/>
      <w:autoSpaceDN w:val="0"/>
      <w:adjustRightInd w:val="0"/>
      <w:spacing w:line="266" w:lineRule="exact"/>
    </w:pPr>
    <w:rPr>
      <w:rFonts w:ascii="Times New Roman" w:eastAsia="Times New Roman" w:hAnsi="Times New Roman" w:cs="Times New Roman"/>
      <w:spacing w:val="10"/>
    </w:rPr>
  </w:style>
  <w:style w:type="character" w:customStyle="1" w:styleId="FontStyle50">
    <w:name w:val="Font Style50"/>
    <w:uiPriority w:val="99"/>
    <w:rsid w:val="0050108D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Normalny"/>
    <w:uiPriority w:val="99"/>
    <w:rsid w:val="0050108D"/>
    <w:pPr>
      <w:widowControl w:val="0"/>
      <w:autoSpaceDE w:val="0"/>
      <w:autoSpaceDN w:val="0"/>
      <w:adjustRightInd w:val="0"/>
      <w:spacing w:line="355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FontStyle73">
    <w:name w:val="Font Style73"/>
    <w:uiPriority w:val="99"/>
    <w:rsid w:val="0050108D"/>
    <w:rPr>
      <w:rFonts w:ascii="Times New Roman" w:hAnsi="Times New Roman" w:cs="Times New Roman"/>
      <w:sz w:val="22"/>
      <w:szCs w:val="2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20557"/>
    <w:pPr>
      <w:outlineLvl w:val="9"/>
    </w:pPr>
  </w:style>
  <w:style w:type="paragraph" w:styleId="Spistreci1">
    <w:name w:val="toc 1"/>
    <w:aliases w:val="nag1"/>
    <w:basedOn w:val="Nagowek1BBI"/>
    <w:next w:val="Normalny"/>
    <w:autoRedefine/>
    <w:uiPriority w:val="39"/>
    <w:unhideWhenUsed/>
    <w:rsid w:val="008E4BA8"/>
    <w:pPr>
      <w:pBdr>
        <w:bottom w:val="none" w:sz="0" w:space="0" w:color="auto"/>
      </w:pBdr>
      <w:spacing w:before="360" w:after="360" w:line="288" w:lineRule="auto"/>
    </w:pPr>
    <w:rPr>
      <w:rFonts w:asciiTheme="minorHAnsi" w:eastAsiaTheme="minorEastAsia" w:hAnsiTheme="minorHAnsi" w:cstheme="minorHAnsi"/>
      <w:b/>
      <w:bCs/>
      <w:iCs w:val="0"/>
      <w:caps/>
      <w:color w:val="auto"/>
      <w:sz w:val="22"/>
      <w:szCs w:val="22"/>
      <w:u w:val="single"/>
      <w:lang w:eastAsia="en-US"/>
    </w:rPr>
  </w:style>
  <w:style w:type="paragraph" w:styleId="Spistreci2">
    <w:name w:val="toc 2"/>
    <w:aliases w:val="ng 2"/>
    <w:basedOn w:val="2-nag"/>
    <w:next w:val="Normalny"/>
    <w:autoRedefine/>
    <w:uiPriority w:val="39"/>
    <w:unhideWhenUsed/>
    <w:rsid w:val="00436E17"/>
    <w:pPr>
      <w:pBdr>
        <w:bottom w:val="none" w:sz="0" w:space="0" w:color="auto"/>
      </w:pBdr>
      <w:spacing w:before="0" w:after="0" w:line="288" w:lineRule="auto"/>
    </w:pPr>
    <w:rPr>
      <w:rFonts w:asciiTheme="minorHAnsi" w:eastAsiaTheme="minorEastAsia" w:hAnsiTheme="minorHAnsi" w:cstheme="minorHAnsi"/>
      <w:b/>
      <w:bCs/>
      <w:iCs w:val="0"/>
      <w:smallCaps/>
      <w:color w:val="auto"/>
      <w:sz w:val="22"/>
      <w:szCs w:val="22"/>
      <w:lang w:eastAsia="en-US"/>
    </w:rPr>
  </w:style>
  <w:style w:type="paragraph" w:styleId="Spistreci3">
    <w:name w:val="toc 3"/>
    <w:aliases w:val="ng 3"/>
    <w:basedOn w:val="3-nag"/>
    <w:next w:val="Normalny"/>
    <w:autoRedefine/>
    <w:uiPriority w:val="39"/>
    <w:unhideWhenUsed/>
    <w:rsid w:val="00436E17"/>
    <w:pPr>
      <w:pBdr>
        <w:bottom w:val="none" w:sz="0" w:space="0" w:color="auto"/>
      </w:pBdr>
      <w:spacing w:before="0" w:after="0" w:line="288" w:lineRule="auto"/>
    </w:pPr>
    <w:rPr>
      <w:rFonts w:asciiTheme="minorHAnsi" w:eastAsiaTheme="minorEastAsia" w:hAnsiTheme="minorHAnsi" w:cstheme="minorHAnsi"/>
      <w:i w:val="0"/>
      <w:iCs w:val="0"/>
      <w:smallCaps/>
      <w:color w:val="auto"/>
      <w:sz w:val="22"/>
      <w:szCs w:val="22"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436E17"/>
    <w:pPr>
      <w:spacing w:after="0"/>
    </w:pPr>
    <w:rPr>
      <w:rFonts w:cstheme="minorHAnsi"/>
      <w:iCs w:val="0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436E17"/>
    <w:pPr>
      <w:spacing w:after="0"/>
    </w:pPr>
    <w:rPr>
      <w:rFonts w:cstheme="minorHAnsi"/>
      <w:iCs w:val="0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436E17"/>
    <w:pPr>
      <w:spacing w:after="0"/>
    </w:pPr>
    <w:rPr>
      <w:rFonts w:cstheme="minorHAnsi"/>
      <w:iCs w:val="0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436E17"/>
    <w:pPr>
      <w:spacing w:after="0"/>
    </w:pPr>
    <w:rPr>
      <w:rFonts w:cstheme="minorHAnsi"/>
      <w:iCs w:val="0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436E17"/>
    <w:pPr>
      <w:spacing w:after="0"/>
    </w:pPr>
    <w:rPr>
      <w:rFonts w:cstheme="minorHAnsi"/>
      <w:iCs w:val="0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436E17"/>
    <w:pPr>
      <w:spacing w:after="0"/>
    </w:pPr>
    <w:rPr>
      <w:rFonts w:cstheme="minorHAnsi"/>
      <w:iCs w:val="0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436E17"/>
    <w:rPr>
      <w:color w:val="0563C1" w:themeColor="hyperlink"/>
      <w:u w:val="single"/>
    </w:rPr>
  </w:style>
  <w:style w:type="paragraph" w:styleId="Bezodstpw">
    <w:name w:val="No Spacing"/>
    <w:basedOn w:val="Normalny"/>
    <w:link w:val="BezodstpwZnak"/>
    <w:uiPriority w:val="1"/>
    <w:qFormat/>
    <w:rsid w:val="00820557"/>
    <w:pPr>
      <w:spacing w:after="0"/>
    </w:pPr>
  </w:style>
  <w:style w:type="character" w:customStyle="1" w:styleId="BezodstpwZnak">
    <w:name w:val="Bez odstępów Znak"/>
    <w:basedOn w:val="Domylnaczcionkaakapitu"/>
    <w:link w:val="Bezodstpw"/>
    <w:uiPriority w:val="1"/>
    <w:rsid w:val="00436E17"/>
    <w:rPr>
      <w:iCs/>
      <w:sz w:val="21"/>
      <w:szCs w:val="21"/>
    </w:rPr>
  </w:style>
  <w:style w:type="character" w:styleId="Nierozpoznanawzmianka">
    <w:name w:val="Unresolved Mention"/>
    <w:basedOn w:val="Domylnaczcionkaakapitu"/>
    <w:uiPriority w:val="99"/>
    <w:rsid w:val="00B305C2"/>
    <w:rPr>
      <w:color w:val="605E5C"/>
      <w:shd w:val="clear" w:color="auto" w:fill="E1DFDD"/>
    </w:rPr>
  </w:style>
  <w:style w:type="paragraph" w:customStyle="1" w:styleId="p1">
    <w:name w:val="p1"/>
    <w:basedOn w:val="Normalny"/>
    <w:rsid w:val="003C0748"/>
    <w:rPr>
      <w:rFonts w:ascii=".AppleSystemUIFont" w:eastAsia="Times New Roman" w:hAnsi=".AppleSystemUIFont" w:cs="Times New Roman"/>
      <w:color w:val="0E0E0E"/>
    </w:rPr>
  </w:style>
  <w:style w:type="character" w:customStyle="1" w:styleId="ng-star-inserted">
    <w:name w:val="ng-star-inserted"/>
    <w:basedOn w:val="Domylnaczcionkaakapitu"/>
    <w:rsid w:val="00197E8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58E9"/>
    <w:pPr>
      <w:shd w:val="clear" w:color="auto" w:fill="auto"/>
      <w:spacing w:after="0"/>
      <w:jc w:val="left"/>
    </w:pPr>
    <w:rPr>
      <w:rFonts w:asciiTheme="minorHAnsi" w:eastAsiaTheme="minorHAnsi" w:hAnsiTheme="minorHAnsi" w:cstheme="minorHAnsi"/>
      <w:b/>
      <w:bCs/>
      <w:color w:val="000000" w:themeColor="text1"/>
      <w:kern w:val="2"/>
      <w:lang w:eastAsia="en-US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58E9"/>
    <w:rPr>
      <w:rFonts w:ascii="Open Sans" w:eastAsia="Times New Roman" w:hAnsi="Open Sans" w:cstheme="minorHAnsi"/>
      <w:b/>
      <w:bCs/>
      <w:color w:val="595959" w:themeColor="text1" w:themeTint="A6"/>
      <w:kern w:val="0"/>
      <w:sz w:val="20"/>
      <w:szCs w:val="20"/>
      <w:shd w:val="clear" w:color="auto" w:fill="FFFFFF"/>
      <w:lang w:eastAsia="pl-PL"/>
      <w14:ligatures w14:val="none"/>
    </w:rPr>
  </w:style>
  <w:style w:type="character" w:styleId="Numerstrony">
    <w:name w:val="page number"/>
    <w:basedOn w:val="Domylnaczcionkaakapitu"/>
    <w:uiPriority w:val="99"/>
    <w:semiHidden/>
    <w:unhideWhenUsed/>
    <w:rsid w:val="00B66790"/>
  </w:style>
  <w:style w:type="character" w:customStyle="1" w:styleId="Nagwek6Znak">
    <w:name w:val="Nagłówek 6 Znak"/>
    <w:basedOn w:val="Domylnaczcionkaakapitu"/>
    <w:link w:val="Nagwek6"/>
    <w:uiPriority w:val="9"/>
    <w:semiHidden/>
    <w:rsid w:val="00820557"/>
    <w:rPr>
      <w:rFonts w:asciiTheme="majorHAnsi" w:eastAsiaTheme="majorEastAsia" w:hAnsiTheme="majorHAnsi" w:cstheme="majorBidi"/>
      <w:iCs/>
      <w:color w:val="2F5496" w:themeColor="accent1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20557"/>
    <w:rPr>
      <w:rFonts w:asciiTheme="majorHAnsi" w:eastAsiaTheme="majorEastAsia" w:hAnsiTheme="majorHAnsi" w:cstheme="majorBidi"/>
      <w:iCs/>
      <w:color w:val="C45911" w:themeColor="accent2" w:themeShade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20557"/>
    <w:rPr>
      <w:rFonts w:asciiTheme="majorHAnsi" w:eastAsiaTheme="majorEastAsia" w:hAnsiTheme="majorHAnsi" w:cstheme="majorBidi"/>
      <w:iCs/>
      <w:color w:val="4472C4" w:themeColor="accent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20557"/>
    <w:rPr>
      <w:rFonts w:asciiTheme="majorHAnsi" w:eastAsiaTheme="majorEastAsia" w:hAnsiTheme="majorHAnsi" w:cstheme="majorBidi"/>
      <w:iCs/>
      <w:smallCaps/>
      <w:color w:val="ED7D31" w:themeColor="accent2"/>
      <w:sz w:val="20"/>
      <w:szCs w:val="21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20557"/>
    <w:rPr>
      <w:b/>
      <w:bCs/>
      <w:color w:val="C45911" w:themeColor="accent2" w:themeShade="BF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820557"/>
    <w:pPr>
      <w:shd w:val="clear" w:color="auto" w:fill="FFFFFF" w:themeFill="background1"/>
      <w:spacing w:after="120"/>
    </w:pPr>
    <w:rPr>
      <w:rFonts w:asciiTheme="majorHAnsi" w:eastAsiaTheme="majorEastAsia" w:hAnsiTheme="majorHAnsi" w:cstheme="majorBidi"/>
      <w:b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TytuZnak">
    <w:name w:val="Tytuł Znak"/>
    <w:basedOn w:val="Domylnaczcionkaakapitu"/>
    <w:link w:val="Tytu"/>
    <w:uiPriority w:val="10"/>
    <w:rsid w:val="00820557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Podtytu">
    <w:name w:val="Subtitle"/>
    <w:basedOn w:val="Normalny"/>
    <w:next w:val="Normalny"/>
    <w:link w:val="PodtytuZnak"/>
    <w:uiPriority w:val="11"/>
    <w:qFormat/>
    <w:rsid w:val="00820557"/>
    <w:pPr>
      <w:spacing w:before="200" w:after="360"/>
    </w:pPr>
    <w:rPr>
      <w:rFonts w:asciiTheme="majorHAnsi" w:eastAsiaTheme="majorEastAsia" w:hAnsiTheme="majorHAnsi" w:cstheme="majorBidi"/>
      <w:color w:val="44546A" w:themeColor="text2"/>
      <w:spacing w:val="20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20557"/>
    <w:rPr>
      <w:rFonts w:asciiTheme="majorHAnsi" w:eastAsiaTheme="majorEastAsia" w:hAnsiTheme="majorHAnsi" w:cstheme="majorBidi"/>
      <w:iCs/>
      <w:color w:val="44546A" w:themeColor="text2"/>
      <w:spacing w:val="20"/>
      <w:sz w:val="24"/>
      <w:szCs w:val="24"/>
    </w:rPr>
  </w:style>
  <w:style w:type="character" w:styleId="Pogrubienie">
    <w:name w:val="Strong"/>
    <w:uiPriority w:val="22"/>
    <w:qFormat/>
    <w:rsid w:val="00820557"/>
    <w:rPr>
      <w:b/>
      <w:bCs/>
      <w:spacing w:val="0"/>
    </w:rPr>
  </w:style>
  <w:style w:type="character" w:styleId="Uwydatnienie">
    <w:name w:val="Emphasis"/>
    <w:uiPriority w:val="20"/>
    <w:qFormat/>
    <w:rsid w:val="00820557"/>
    <w:rPr>
      <w:rFonts w:eastAsiaTheme="majorEastAsia" w:cstheme="majorBidi"/>
      <w:b/>
      <w:bCs/>
      <w:color w:val="C45911" w:themeColor="accent2" w:themeShade="BF"/>
      <w:bdr w:val="single" w:sz="18" w:space="0" w:color="E7E6E6" w:themeColor="background2"/>
      <w:shd w:val="clear" w:color="auto" w:fill="E7E6E6" w:themeFill="background2"/>
    </w:rPr>
  </w:style>
  <w:style w:type="paragraph" w:styleId="Cytat">
    <w:name w:val="Quote"/>
    <w:basedOn w:val="Normalny"/>
    <w:next w:val="Normalny"/>
    <w:link w:val="CytatZnak"/>
    <w:uiPriority w:val="29"/>
    <w:qFormat/>
    <w:rsid w:val="00820557"/>
    <w:rPr>
      <w:b/>
      <w:i/>
      <w:color w:val="ED7D31" w:themeColor="accent2"/>
      <w:sz w:val="24"/>
    </w:rPr>
  </w:style>
  <w:style w:type="character" w:customStyle="1" w:styleId="CytatZnak">
    <w:name w:val="Cytat Znak"/>
    <w:basedOn w:val="Domylnaczcionkaakapitu"/>
    <w:link w:val="Cytat"/>
    <w:uiPriority w:val="29"/>
    <w:rsid w:val="00820557"/>
    <w:rPr>
      <w:b/>
      <w:i/>
      <w:iCs/>
      <w:color w:val="ED7D31" w:themeColor="accent2"/>
      <w:sz w:val="24"/>
      <w:szCs w:val="2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20557"/>
    <w:pPr>
      <w:pBdr>
        <w:top w:val="dotted" w:sz="8" w:space="10" w:color="ED7D31" w:themeColor="accent2"/>
        <w:bottom w:val="dotted" w:sz="8" w:space="10" w:color="ED7D31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ED7D31" w:themeColor="accent2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20557"/>
    <w:rPr>
      <w:rFonts w:asciiTheme="majorHAnsi" w:eastAsiaTheme="majorEastAsia" w:hAnsiTheme="majorHAnsi" w:cstheme="majorBidi"/>
      <w:b/>
      <w:bCs/>
      <w:i/>
      <w:iCs/>
      <w:color w:val="ED7D31" w:themeColor="accent2"/>
      <w:sz w:val="20"/>
      <w:szCs w:val="20"/>
    </w:rPr>
  </w:style>
  <w:style w:type="character" w:styleId="Wyrnieniedelikatne">
    <w:name w:val="Subtle Emphasis"/>
    <w:uiPriority w:val="19"/>
    <w:qFormat/>
    <w:rsid w:val="00820557"/>
    <w:rPr>
      <w:rFonts w:asciiTheme="majorHAnsi" w:eastAsiaTheme="majorEastAsia" w:hAnsiTheme="majorHAnsi" w:cstheme="majorBidi"/>
      <w:b/>
      <w:i/>
      <w:color w:val="4472C4" w:themeColor="accent1"/>
    </w:rPr>
  </w:style>
  <w:style w:type="character" w:styleId="Wyrnienieintensywne">
    <w:name w:val="Intense Emphasis"/>
    <w:uiPriority w:val="21"/>
    <w:qFormat/>
    <w:rsid w:val="00820557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ED7D31" w:themeColor="accent2"/>
      <w:shd w:val="clear" w:color="auto" w:fill="ED7D31" w:themeFill="accent2"/>
      <w:vertAlign w:val="baseline"/>
    </w:rPr>
  </w:style>
  <w:style w:type="character" w:styleId="Odwoaniedelikatne">
    <w:name w:val="Subtle Reference"/>
    <w:uiPriority w:val="31"/>
    <w:qFormat/>
    <w:rsid w:val="00820557"/>
    <w:rPr>
      <w:i/>
      <w:iCs/>
      <w:smallCaps/>
      <w:color w:val="ED7D31" w:themeColor="accent2"/>
      <w:u w:color="ED7D31" w:themeColor="accent2"/>
    </w:rPr>
  </w:style>
  <w:style w:type="character" w:styleId="Odwoanieintensywne">
    <w:name w:val="Intense Reference"/>
    <w:uiPriority w:val="32"/>
    <w:qFormat/>
    <w:rsid w:val="00820557"/>
    <w:rPr>
      <w:b/>
      <w:bCs/>
      <w:i/>
      <w:iCs/>
      <w:smallCaps/>
      <w:color w:val="ED7D31" w:themeColor="accent2"/>
      <w:u w:color="ED7D31" w:themeColor="accent2"/>
    </w:rPr>
  </w:style>
  <w:style w:type="character" w:styleId="Tytuksiki">
    <w:name w:val="Book Title"/>
    <w:uiPriority w:val="33"/>
    <w:qFormat/>
    <w:rsid w:val="00820557"/>
    <w:rPr>
      <w:rFonts w:asciiTheme="majorHAnsi" w:eastAsiaTheme="majorEastAsia" w:hAnsiTheme="majorHAnsi" w:cstheme="majorBidi"/>
      <w:b/>
      <w:bCs/>
      <w:smallCaps/>
      <w:color w:val="ED7D31" w:themeColor="accent2"/>
      <w:u w:val="single"/>
    </w:rPr>
  </w:style>
  <w:style w:type="table" w:styleId="Tabela-Siatka">
    <w:name w:val="Table Grid"/>
    <w:basedOn w:val="Standardowy"/>
    <w:uiPriority w:val="39"/>
    <w:rsid w:val="00B370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akcent2">
    <w:name w:val="Grid Table 1 Light Accent 2"/>
    <w:basedOn w:val="Standardowy"/>
    <w:uiPriority w:val="99"/>
    <w:rsid w:val="00B370E8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3akcent2">
    <w:name w:val="Grid Table 3 Accent 2"/>
    <w:basedOn w:val="Standardowy"/>
    <w:uiPriority w:val="99"/>
    <w:rsid w:val="00B370E8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paragraph" w:customStyle="1" w:styleId="2-nag">
    <w:name w:val="2-nag"/>
    <w:basedOn w:val="Nagowek1BBI"/>
    <w:next w:val="Normalny"/>
    <w:qFormat/>
    <w:rsid w:val="006D1074"/>
    <w:rPr>
      <w:sz w:val="28"/>
    </w:rPr>
  </w:style>
  <w:style w:type="paragraph" w:customStyle="1" w:styleId="3-nag">
    <w:name w:val="3-nag"/>
    <w:basedOn w:val="2-nag"/>
    <w:next w:val="Normalny"/>
    <w:qFormat/>
    <w:rsid w:val="006D1074"/>
    <w:rPr>
      <w:i/>
      <w:sz w:val="24"/>
    </w:rPr>
  </w:style>
  <w:style w:type="table" w:styleId="Tabelasiatki1jasnaakcent1">
    <w:name w:val="Grid Table 1 Light Accent 1"/>
    <w:basedOn w:val="Standardowy"/>
    <w:uiPriority w:val="99"/>
    <w:rsid w:val="00385CB6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Zwykatabela3">
    <w:name w:val="Plain Table 3"/>
    <w:basedOn w:val="Standardowy"/>
    <w:uiPriority w:val="99"/>
    <w:rsid w:val="00D841E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1jasna">
    <w:name w:val="Grid Table 1 Light"/>
    <w:basedOn w:val="Standardowy"/>
    <w:uiPriority w:val="99"/>
    <w:rsid w:val="00D841E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iatkatabelijasna">
    <w:name w:val="Grid Table Light"/>
    <w:basedOn w:val="Standardowy"/>
    <w:uiPriority w:val="99"/>
    <w:rsid w:val="00D841E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oprawka">
    <w:name w:val="Revision"/>
    <w:hidden/>
    <w:uiPriority w:val="99"/>
    <w:semiHidden/>
    <w:rsid w:val="001C2751"/>
    <w:pPr>
      <w:spacing w:after="0" w:line="240" w:lineRule="auto"/>
    </w:pPr>
    <w:rPr>
      <w:iCs/>
      <w:color w:val="595959" w:themeColor="text1" w:themeTint="A6"/>
      <w:sz w:val="21"/>
      <w:szCs w:val="21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8C7B2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5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8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87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70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8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64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789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990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89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627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5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5413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84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7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0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2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5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044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8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3868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1839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1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1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140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4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0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8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9119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0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4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641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0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3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1080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03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06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3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8349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5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227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25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581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62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765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45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96925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1769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9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96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1969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0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403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525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04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718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0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4439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3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768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60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7799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5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3671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83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9989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7027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1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854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859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66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1108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629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4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26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695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063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293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0888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734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0462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5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4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7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9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7898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9246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4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73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13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6660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835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5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6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73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4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3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48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2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362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43362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4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2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9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0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15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8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21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2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2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89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69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52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6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749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203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7355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1532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688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1640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6661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70755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91043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33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723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811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560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086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26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231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1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85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631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7059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2742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0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1961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526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5331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9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10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1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64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0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86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017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0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9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7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05498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052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3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0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039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4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28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458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6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1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2745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2106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5906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4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041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99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3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3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0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1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973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841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74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0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2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731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5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170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4455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678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1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63090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2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4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31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5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1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4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725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9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9233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42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3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444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03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611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990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96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54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8332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2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755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7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53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8956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696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65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0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4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4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72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0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06080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6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980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6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9815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50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4960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531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813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1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21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6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40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5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926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2166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763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1600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0224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0799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037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333262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890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39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9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09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84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14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1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57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059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094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1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3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37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5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5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2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0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71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2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6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24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8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5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90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67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23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8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4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4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93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927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707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63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86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59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843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494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583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442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834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7490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8879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803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2610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18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2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15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19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86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55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05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6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735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226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4300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5547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4550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947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7615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18521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5258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6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14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590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647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621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800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043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3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6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2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1968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1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97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162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010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383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43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0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659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88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84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2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4229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0031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475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9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5816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850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0383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83398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5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83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73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4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7619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8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357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4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3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3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5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8927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94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9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9076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1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433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6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32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6861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1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572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41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7193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8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0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388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7773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79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0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105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7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922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94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733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8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79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0233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970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9869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739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9043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66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9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2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303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4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83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108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582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9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594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425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4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8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43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0918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7286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3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4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67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24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0911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3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466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9954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7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18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961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5612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4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9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720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13753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144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2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3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2096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700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603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265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6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824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9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400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8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4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0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143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065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5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4062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6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7718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963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9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536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4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4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4030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5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810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8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53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5757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1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5904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115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8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42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613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37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52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4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2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55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6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06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05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739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577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63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2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5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86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8971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96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735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4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120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08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1058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5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3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5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9965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3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230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15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63905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357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5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82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381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9003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9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648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54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6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4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6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6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228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7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31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AFF3A8F-C261-CB4F-9121-15C5EAFF0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658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4599</CharactersWithSpaces>
  <SharedDoc>false</SharedDoc>
  <HLinks>
    <vt:vector size="432" baseType="variant">
      <vt:variant>
        <vt:i4>7667791</vt:i4>
      </vt:variant>
      <vt:variant>
        <vt:i4>429</vt:i4>
      </vt:variant>
      <vt:variant>
        <vt:i4>0</vt:i4>
      </vt:variant>
      <vt:variant>
        <vt:i4>5</vt:i4>
      </vt:variant>
      <vt:variant>
        <vt:lpwstr>https://www.kpo.gov.pl/media/109692/KIW_KPO_wersja_dostepna.pdf</vt:lpwstr>
      </vt:variant>
      <vt:variant>
        <vt:lpwstr/>
      </vt:variant>
      <vt:variant>
        <vt:i4>1441840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_Toc187170185</vt:lpwstr>
      </vt:variant>
      <vt:variant>
        <vt:i4>1441840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_Toc187170184</vt:lpwstr>
      </vt:variant>
      <vt:variant>
        <vt:i4>1441840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_Toc187170183</vt:lpwstr>
      </vt:variant>
      <vt:variant>
        <vt:i4>1441840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_Toc187170182</vt:lpwstr>
      </vt:variant>
      <vt:variant>
        <vt:i4>1441840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_Toc187170181</vt:lpwstr>
      </vt:variant>
      <vt:variant>
        <vt:i4>1441840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_Toc187170180</vt:lpwstr>
      </vt:variant>
      <vt:variant>
        <vt:i4>1638448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_Toc187170179</vt:lpwstr>
      </vt:variant>
      <vt:variant>
        <vt:i4>1638448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_Toc187170178</vt:lpwstr>
      </vt:variant>
      <vt:variant>
        <vt:i4>1638448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_Toc187170177</vt:lpwstr>
      </vt:variant>
      <vt:variant>
        <vt:i4>1638448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_Toc187170176</vt:lpwstr>
      </vt:variant>
      <vt:variant>
        <vt:i4>1638448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_Toc187170175</vt:lpwstr>
      </vt:variant>
      <vt:variant>
        <vt:i4>1638448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_Toc187170174</vt:lpwstr>
      </vt:variant>
      <vt:variant>
        <vt:i4>1638448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_Toc187170173</vt:lpwstr>
      </vt:variant>
      <vt:variant>
        <vt:i4>1638448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_Toc187170172</vt:lpwstr>
      </vt:variant>
      <vt:variant>
        <vt:i4>1638448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_Toc187170171</vt:lpwstr>
      </vt:variant>
      <vt:variant>
        <vt:i4>1638448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_Toc187170170</vt:lpwstr>
      </vt:variant>
      <vt:variant>
        <vt:i4>1572912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_Toc187170169</vt:lpwstr>
      </vt:variant>
      <vt:variant>
        <vt:i4>1572912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_Toc187170168</vt:lpwstr>
      </vt:variant>
      <vt:variant>
        <vt:i4>1572912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_Toc187170167</vt:lpwstr>
      </vt:variant>
      <vt:variant>
        <vt:i4>1572912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_Toc187170166</vt:lpwstr>
      </vt:variant>
      <vt:variant>
        <vt:i4>1572912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_Toc187170165</vt:lpwstr>
      </vt:variant>
      <vt:variant>
        <vt:i4>1572912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_Toc187170164</vt:lpwstr>
      </vt:variant>
      <vt:variant>
        <vt:i4>1572912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_Toc187170163</vt:lpwstr>
      </vt:variant>
      <vt:variant>
        <vt:i4>1572912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_Toc187170162</vt:lpwstr>
      </vt:variant>
      <vt:variant>
        <vt:i4>1572912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_Toc187170161</vt:lpwstr>
      </vt:variant>
      <vt:variant>
        <vt:i4>1572912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_Toc187170160</vt:lpwstr>
      </vt:variant>
      <vt:variant>
        <vt:i4>1769520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_Toc187170159</vt:lpwstr>
      </vt:variant>
      <vt:variant>
        <vt:i4>1769520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_Toc187170158</vt:lpwstr>
      </vt:variant>
      <vt:variant>
        <vt:i4>1769520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_Toc187170157</vt:lpwstr>
      </vt:variant>
      <vt:variant>
        <vt:i4>1769520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_Toc187170156</vt:lpwstr>
      </vt:variant>
      <vt:variant>
        <vt:i4>1769520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_Toc187170155</vt:lpwstr>
      </vt:variant>
      <vt:variant>
        <vt:i4>1769520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_Toc187170154</vt:lpwstr>
      </vt:variant>
      <vt:variant>
        <vt:i4>1769520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_Toc187170153</vt:lpwstr>
      </vt:variant>
      <vt:variant>
        <vt:i4>1769520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_Toc187170152</vt:lpwstr>
      </vt:variant>
      <vt:variant>
        <vt:i4>1769520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_Toc187170151</vt:lpwstr>
      </vt:variant>
      <vt:variant>
        <vt:i4>1769520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_Toc187170150</vt:lpwstr>
      </vt:variant>
      <vt:variant>
        <vt:i4>1703984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_Toc187170149</vt:lpwstr>
      </vt:variant>
      <vt:variant>
        <vt:i4>1703984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_Toc187170148</vt:lpwstr>
      </vt:variant>
      <vt:variant>
        <vt:i4>1703984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_Toc187170147</vt:lpwstr>
      </vt:variant>
      <vt:variant>
        <vt:i4>1703984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_Toc187170146</vt:lpwstr>
      </vt:variant>
      <vt:variant>
        <vt:i4>1703984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_Toc187170145</vt:lpwstr>
      </vt:variant>
      <vt:variant>
        <vt:i4>1703984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_Toc187170144</vt:lpwstr>
      </vt:variant>
      <vt:variant>
        <vt:i4>1703984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_Toc187170143</vt:lpwstr>
      </vt:variant>
      <vt:variant>
        <vt:i4>1703984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_Toc187170142</vt:lpwstr>
      </vt:variant>
      <vt:variant>
        <vt:i4>1703984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_Toc187170141</vt:lpwstr>
      </vt:variant>
      <vt:variant>
        <vt:i4>1703984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_Toc187170140</vt:lpwstr>
      </vt:variant>
      <vt:variant>
        <vt:i4>1900592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_Toc187170139</vt:lpwstr>
      </vt:variant>
      <vt:variant>
        <vt:i4>1900592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_Toc187170138</vt:lpwstr>
      </vt:variant>
      <vt:variant>
        <vt:i4>1900592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_Toc187170137</vt:lpwstr>
      </vt:variant>
      <vt:variant>
        <vt:i4>1900592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_Toc187170136</vt:lpwstr>
      </vt:variant>
      <vt:variant>
        <vt:i4>1900592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_Toc187170135</vt:lpwstr>
      </vt:variant>
      <vt:variant>
        <vt:i4>1900592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_Toc187170134</vt:lpwstr>
      </vt:variant>
      <vt:variant>
        <vt:i4>1900592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_Toc187170133</vt:lpwstr>
      </vt:variant>
      <vt:variant>
        <vt:i4>1900592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_Toc187170132</vt:lpwstr>
      </vt:variant>
      <vt:variant>
        <vt:i4>1900592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_Toc187170131</vt:lpwstr>
      </vt:variant>
      <vt:variant>
        <vt:i4>1900592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_Toc187170130</vt:lpwstr>
      </vt:variant>
      <vt:variant>
        <vt:i4>1835056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_Toc187170129</vt:lpwstr>
      </vt:variant>
      <vt:variant>
        <vt:i4>1835056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_Toc187170128</vt:lpwstr>
      </vt:variant>
      <vt:variant>
        <vt:i4>1835056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_Toc187170127</vt:lpwstr>
      </vt:variant>
      <vt:variant>
        <vt:i4>1835056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_Toc187170126</vt:lpwstr>
      </vt:variant>
      <vt:variant>
        <vt:i4>1835056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_Toc187170125</vt:lpwstr>
      </vt:variant>
      <vt:variant>
        <vt:i4>1835056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_Toc187170124</vt:lpwstr>
      </vt:variant>
      <vt:variant>
        <vt:i4>1835056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_Toc187170123</vt:lpwstr>
      </vt:variant>
      <vt:variant>
        <vt:i4>1835056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_Toc187170122</vt:lpwstr>
      </vt:variant>
      <vt:variant>
        <vt:i4>1835056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_Toc187170121</vt:lpwstr>
      </vt:variant>
      <vt:variant>
        <vt:i4>1835056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_Toc187170120</vt:lpwstr>
      </vt:variant>
      <vt:variant>
        <vt:i4>2031664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_Toc187170119</vt:lpwstr>
      </vt:variant>
      <vt:variant>
        <vt:i4>2031664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_Toc187170118</vt:lpwstr>
      </vt:variant>
      <vt:variant>
        <vt:i4>2031664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_Toc187170117</vt:lpwstr>
      </vt:variant>
      <vt:variant>
        <vt:i4>2031664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_Toc187170116</vt:lpwstr>
      </vt:variant>
      <vt:variant>
        <vt:i4>2031664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_Toc187170115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M.Kłosiński (KG PSP)</dc:creator>
  <cp:keywords/>
  <cp:lastModifiedBy>Justyna Zmyślona</cp:lastModifiedBy>
  <cp:revision>4</cp:revision>
  <cp:lastPrinted>2025-01-08T03:29:00Z</cp:lastPrinted>
  <dcterms:created xsi:type="dcterms:W3CDTF">2026-08-05T09:26:00Z</dcterms:created>
  <dcterms:modified xsi:type="dcterms:W3CDTF">2026-08-05T10:17:00Z</dcterms:modified>
</cp:coreProperties>
</file>